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C0" w:rsidRDefault="00EF0BC0" w:rsidP="00EF0BC0">
      <w:pPr>
        <w:spacing w:line="360" w:lineRule="auto"/>
        <w:jc w:val="right"/>
        <w:rPr>
          <w:rFonts w:ascii="Arial" w:hAnsi="Arial" w:cs="Arial"/>
          <w:b/>
          <w:sz w:val="20"/>
          <w:szCs w:val="20"/>
        </w:rPr>
      </w:pPr>
      <w:r>
        <w:rPr>
          <w:rFonts w:ascii="Arial" w:hAnsi="Arial" w:cs="Arial"/>
          <w:b/>
          <w:sz w:val="20"/>
          <w:szCs w:val="20"/>
        </w:rPr>
        <w:t>Załącznik nr 3 do SWZ</w:t>
      </w:r>
    </w:p>
    <w:p w:rsidR="00EF0BC0" w:rsidRDefault="00EF0BC0" w:rsidP="002608C7">
      <w:pPr>
        <w:spacing w:line="360" w:lineRule="auto"/>
        <w:jc w:val="center"/>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 xml:space="preserve">Umowa nr </w:t>
      </w:r>
      <w:r w:rsidR="00EE2467">
        <w:rPr>
          <w:rFonts w:ascii="Arial" w:hAnsi="Arial" w:cs="Arial"/>
          <w:b/>
          <w:sz w:val="20"/>
          <w:szCs w:val="20"/>
        </w:rPr>
        <w:t>………………..</w:t>
      </w:r>
    </w:p>
    <w:p w:rsidR="002608C7" w:rsidRPr="000F3AE6" w:rsidRDefault="002608C7" w:rsidP="002608C7">
      <w:pPr>
        <w:spacing w:line="360" w:lineRule="auto"/>
        <w:jc w:val="center"/>
        <w:rPr>
          <w:rFonts w:ascii="Arial" w:hAnsi="Arial" w:cs="Arial"/>
        </w:rPr>
      </w:pPr>
    </w:p>
    <w:p w:rsidR="002608C7" w:rsidRPr="000F3AE6" w:rsidRDefault="002608C7" w:rsidP="002608C7">
      <w:pPr>
        <w:spacing w:line="360" w:lineRule="auto"/>
        <w:jc w:val="both"/>
        <w:rPr>
          <w:rFonts w:ascii="Arial" w:hAnsi="Arial" w:cs="Arial"/>
          <w:bCs/>
          <w:sz w:val="20"/>
          <w:szCs w:val="20"/>
        </w:rPr>
      </w:pPr>
      <w:r w:rsidRPr="000F3AE6">
        <w:rPr>
          <w:rFonts w:ascii="Arial" w:hAnsi="Arial" w:cs="Arial"/>
          <w:bCs/>
          <w:sz w:val="20"/>
          <w:szCs w:val="20"/>
        </w:rPr>
        <w:t xml:space="preserve">zawarta w Krakowie w dniu </w:t>
      </w:r>
      <w:r w:rsidR="00EE2467">
        <w:rPr>
          <w:rFonts w:ascii="Arial" w:hAnsi="Arial" w:cs="Arial"/>
          <w:bCs/>
          <w:sz w:val="20"/>
          <w:szCs w:val="20"/>
        </w:rPr>
        <w:t>………………..</w:t>
      </w:r>
      <w:r w:rsidR="009B5FEC">
        <w:rPr>
          <w:rFonts w:ascii="Arial" w:hAnsi="Arial" w:cs="Arial"/>
          <w:bCs/>
          <w:sz w:val="20"/>
          <w:szCs w:val="20"/>
        </w:rPr>
        <w:t xml:space="preserve"> </w:t>
      </w:r>
      <w:r w:rsidRPr="000F3AE6">
        <w:rPr>
          <w:rFonts w:ascii="Arial" w:hAnsi="Arial" w:cs="Arial"/>
          <w:bCs/>
          <w:sz w:val="20"/>
          <w:szCs w:val="20"/>
        </w:rPr>
        <w:t>r., pomiędzy:</w:t>
      </w:r>
    </w:p>
    <w:p w:rsidR="002608C7" w:rsidRPr="000F3AE6" w:rsidRDefault="002608C7" w:rsidP="002608C7">
      <w:pPr>
        <w:spacing w:line="360" w:lineRule="auto"/>
        <w:jc w:val="both"/>
        <w:rPr>
          <w:rFonts w:ascii="Arial" w:hAnsi="Arial" w:cs="Arial"/>
          <w:bCs/>
          <w:sz w:val="20"/>
          <w:szCs w:val="20"/>
        </w:rPr>
      </w:pPr>
    </w:p>
    <w:p w:rsidR="002608C7" w:rsidRPr="00625A89" w:rsidRDefault="002608C7" w:rsidP="002608C7">
      <w:pPr>
        <w:spacing w:line="360" w:lineRule="auto"/>
        <w:jc w:val="both"/>
        <w:rPr>
          <w:rFonts w:ascii="Arial" w:hAnsi="Arial" w:cs="Arial"/>
          <w:sz w:val="20"/>
          <w:szCs w:val="20"/>
        </w:rPr>
      </w:pPr>
      <w:r w:rsidRPr="00625A89">
        <w:rPr>
          <w:rFonts w:ascii="Arial" w:hAnsi="Arial" w:cs="Arial"/>
          <w:bCs/>
          <w:sz w:val="20"/>
          <w:szCs w:val="20"/>
        </w:rPr>
        <w:t xml:space="preserve">Miejskim Centrum Opieki dla Osób Starszych, Przewlekle Niepełnosprawnych oraz Niesamodzielnych w Krakowie ul. Wielicka 267, wpisanym do Krajowego Rejestru Sądowego przez Sąd Rejonowy dla Krakowa – Śródmieścia w Krakowie pod nr KRS 0000057996, posiadającym NIP nr 679-20-26-141 oraz REGON nr 351239953, </w:t>
      </w:r>
      <w:r w:rsidRPr="00625A89">
        <w:rPr>
          <w:rFonts w:ascii="Arial" w:hAnsi="Arial" w:cs="Arial"/>
          <w:sz w:val="20"/>
          <w:szCs w:val="20"/>
        </w:rPr>
        <w:t>zwanym dalej Zamawiającym, reprezentowanym przez:</w:t>
      </w:r>
    </w:p>
    <w:p w:rsidR="002608C7" w:rsidRPr="00625A89" w:rsidRDefault="00EE2467" w:rsidP="002608C7">
      <w:pPr>
        <w:spacing w:line="360" w:lineRule="auto"/>
        <w:jc w:val="both"/>
        <w:rPr>
          <w:rFonts w:ascii="Arial" w:hAnsi="Arial" w:cs="Arial"/>
          <w:sz w:val="20"/>
          <w:szCs w:val="20"/>
        </w:rPr>
      </w:pPr>
      <w:r>
        <w:rPr>
          <w:rFonts w:ascii="Arial" w:hAnsi="Arial" w:cs="Arial"/>
          <w:sz w:val="20"/>
          <w:szCs w:val="20"/>
        </w:rPr>
        <w:t>……………………</w:t>
      </w:r>
    </w:p>
    <w:p w:rsidR="002608C7" w:rsidRPr="00625A89" w:rsidRDefault="002608C7" w:rsidP="002608C7">
      <w:pPr>
        <w:spacing w:line="360" w:lineRule="auto"/>
        <w:jc w:val="both"/>
        <w:rPr>
          <w:rFonts w:ascii="Arial" w:hAnsi="Arial" w:cs="Arial"/>
          <w:bCs/>
          <w:sz w:val="20"/>
          <w:szCs w:val="20"/>
        </w:rPr>
      </w:pPr>
    </w:p>
    <w:p w:rsidR="002608C7" w:rsidRPr="00625A89" w:rsidRDefault="002608C7" w:rsidP="002608C7">
      <w:pPr>
        <w:spacing w:line="360" w:lineRule="auto"/>
        <w:jc w:val="both"/>
        <w:rPr>
          <w:rFonts w:ascii="Arial" w:hAnsi="Arial" w:cs="Arial"/>
          <w:bCs/>
          <w:sz w:val="20"/>
          <w:szCs w:val="20"/>
        </w:rPr>
      </w:pPr>
      <w:r w:rsidRPr="00625A89">
        <w:rPr>
          <w:rFonts w:ascii="Arial" w:hAnsi="Arial" w:cs="Arial"/>
          <w:bCs/>
          <w:sz w:val="20"/>
          <w:szCs w:val="20"/>
        </w:rPr>
        <w:t>a</w:t>
      </w:r>
    </w:p>
    <w:p w:rsidR="009B5FEC" w:rsidRPr="009B5FEC" w:rsidRDefault="00EE2467" w:rsidP="009B5FEC">
      <w:pPr>
        <w:spacing w:line="360" w:lineRule="auto"/>
        <w:jc w:val="both"/>
        <w:rPr>
          <w:rFonts w:ascii="Arial" w:hAnsi="Arial" w:cs="Arial"/>
          <w:bCs/>
          <w:sz w:val="20"/>
          <w:szCs w:val="20"/>
        </w:rPr>
      </w:pPr>
      <w:r>
        <w:rPr>
          <w:rFonts w:ascii="Arial" w:hAnsi="Arial" w:cs="Arial"/>
          <w:bCs/>
          <w:sz w:val="20"/>
          <w:szCs w:val="20"/>
        </w:rPr>
        <w:t>…………………………..</w:t>
      </w:r>
    </w:p>
    <w:p w:rsidR="009B5FEC" w:rsidRPr="009B5FEC" w:rsidRDefault="00EE2467" w:rsidP="009B5FEC">
      <w:pPr>
        <w:spacing w:line="360" w:lineRule="auto"/>
        <w:jc w:val="both"/>
        <w:rPr>
          <w:rFonts w:ascii="Arial" w:hAnsi="Arial" w:cs="Arial"/>
          <w:bCs/>
          <w:sz w:val="20"/>
          <w:szCs w:val="20"/>
        </w:rPr>
      </w:pPr>
      <w:r>
        <w:rPr>
          <w:rFonts w:ascii="Arial" w:hAnsi="Arial" w:cs="Arial"/>
          <w:bCs/>
          <w:sz w:val="20"/>
          <w:szCs w:val="20"/>
        </w:rPr>
        <w:t>zwanym</w:t>
      </w:r>
      <w:r w:rsidR="009B5FEC" w:rsidRPr="009B5FEC">
        <w:rPr>
          <w:rFonts w:ascii="Arial" w:hAnsi="Arial" w:cs="Arial"/>
          <w:bCs/>
          <w:sz w:val="20"/>
          <w:szCs w:val="20"/>
        </w:rPr>
        <w:t xml:space="preserve"> w treści u</w:t>
      </w:r>
      <w:r>
        <w:rPr>
          <w:rFonts w:ascii="Arial" w:hAnsi="Arial" w:cs="Arial"/>
          <w:bCs/>
          <w:sz w:val="20"/>
          <w:szCs w:val="20"/>
        </w:rPr>
        <w:t>mowy WYKONAWCĄ, reprezentowanym</w:t>
      </w:r>
      <w:r w:rsidR="009B5FEC" w:rsidRPr="009B5FEC">
        <w:rPr>
          <w:rFonts w:ascii="Arial" w:hAnsi="Arial" w:cs="Arial"/>
          <w:bCs/>
          <w:sz w:val="20"/>
          <w:szCs w:val="20"/>
        </w:rPr>
        <w:t xml:space="preserve"> przez:</w:t>
      </w:r>
    </w:p>
    <w:p w:rsidR="002608C7" w:rsidRDefault="00EE2467" w:rsidP="009B5FEC">
      <w:pPr>
        <w:spacing w:line="360" w:lineRule="auto"/>
        <w:jc w:val="both"/>
        <w:rPr>
          <w:rFonts w:ascii="Arial" w:hAnsi="Arial" w:cs="Arial"/>
          <w:bCs/>
          <w:sz w:val="20"/>
          <w:szCs w:val="20"/>
        </w:rPr>
      </w:pPr>
      <w:r>
        <w:rPr>
          <w:rFonts w:ascii="Arial" w:hAnsi="Arial" w:cs="Arial"/>
          <w:bCs/>
          <w:sz w:val="20"/>
          <w:szCs w:val="20"/>
        </w:rPr>
        <w:t>……………………………</w:t>
      </w:r>
    </w:p>
    <w:p w:rsidR="009B5FEC" w:rsidRPr="000F3AE6" w:rsidRDefault="009B5FEC" w:rsidP="009B5FEC">
      <w:pPr>
        <w:spacing w:line="360" w:lineRule="auto"/>
        <w:jc w:val="both"/>
        <w:rPr>
          <w:rFonts w:ascii="Arial" w:hAnsi="Arial" w:cs="Arial"/>
          <w:sz w:val="20"/>
          <w:szCs w:val="20"/>
          <w:u w:val="single"/>
        </w:rPr>
      </w:pPr>
    </w:p>
    <w:p w:rsidR="002608C7" w:rsidRDefault="002608C7" w:rsidP="002608C7">
      <w:pPr>
        <w:spacing w:line="360" w:lineRule="auto"/>
        <w:jc w:val="both"/>
        <w:rPr>
          <w:rFonts w:ascii="Arial" w:hAnsi="Arial" w:cs="Arial"/>
          <w:sz w:val="20"/>
          <w:szCs w:val="20"/>
          <w:lang w:eastAsia="pl-PL"/>
        </w:rPr>
      </w:pPr>
      <w:r w:rsidRPr="00846A92">
        <w:rPr>
          <w:rFonts w:ascii="Arial" w:hAnsi="Arial" w:cs="Arial"/>
          <w:sz w:val="20"/>
          <w:szCs w:val="20"/>
          <w:lang w:eastAsia="pl-PL"/>
        </w:rPr>
        <w:t xml:space="preserve">Zamówienie częściowo udzielane jest w ramach projektu „Centrum wsparcia opiekunów nieformalnych i opieki nad osobami niesamodzielnymi w Miejskim Centrum Opieki w Krakowie” dofinansowanego ze środków Regionalnego Programu Operacyjnego Województwa Małopolskiego na lata 2014-2020 </w:t>
      </w:r>
      <w:r w:rsidR="00C43E85" w:rsidRPr="00846A92">
        <w:rPr>
          <w:rFonts w:ascii="Arial" w:hAnsi="Arial" w:cs="Arial"/>
          <w:sz w:val="20"/>
          <w:szCs w:val="20"/>
          <w:lang w:eastAsia="pl-PL"/>
        </w:rPr>
        <w:br/>
      </w:r>
      <w:r w:rsidRPr="00846A92">
        <w:rPr>
          <w:rFonts w:ascii="Arial" w:hAnsi="Arial" w:cs="Arial"/>
          <w:sz w:val="20"/>
          <w:szCs w:val="20"/>
          <w:lang w:eastAsia="pl-PL"/>
        </w:rPr>
        <w:t>w ramach 9. Osi priorytetowej Region spójny społecznie, Działania 9.2 usługi społeczne i zdrowotne, Poddziałania 9.2.2 usługi opiekuńcze oraz interwencja kryzysowa – zit (dofinansowanie z Europejskiego Funduszu Społecznego).</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jc w:val="both"/>
        <w:rPr>
          <w:rFonts w:ascii="Arial" w:hAnsi="Arial" w:cs="Arial"/>
          <w:sz w:val="20"/>
          <w:szCs w:val="20"/>
        </w:rPr>
      </w:pPr>
      <w:r w:rsidRPr="000F3AE6">
        <w:rPr>
          <w:rFonts w:ascii="Arial" w:hAnsi="Arial" w:cs="Arial"/>
          <w:sz w:val="20"/>
          <w:szCs w:val="20"/>
        </w:rPr>
        <w:t>Umow</w:t>
      </w:r>
      <w:r>
        <w:rPr>
          <w:rFonts w:ascii="Arial" w:hAnsi="Arial" w:cs="Arial"/>
          <w:sz w:val="20"/>
          <w:szCs w:val="20"/>
        </w:rPr>
        <w:t>a</w:t>
      </w:r>
      <w:r w:rsidRPr="000F3AE6">
        <w:rPr>
          <w:rFonts w:ascii="Arial" w:hAnsi="Arial" w:cs="Arial"/>
          <w:sz w:val="20"/>
          <w:szCs w:val="20"/>
        </w:rPr>
        <w:t xml:space="preserve"> </w:t>
      </w:r>
      <w:r>
        <w:rPr>
          <w:rFonts w:ascii="Arial" w:hAnsi="Arial" w:cs="Arial"/>
          <w:sz w:val="20"/>
          <w:szCs w:val="20"/>
        </w:rPr>
        <w:t>zostaje zawarta</w:t>
      </w:r>
      <w:r w:rsidRPr="000F3AE6">
        <w:rPr>
          <w:rFonts w:ascii="Arial" w:hAnsi="Arial" w:cs="Arial"/>
          <w:sz w:val="20"/>
          <w:szCs w:val="20"/>
        </w:rPr>
        <w:t xml:space="preserve"> w wyniku postępowania o zamówienie publiczne (znak ZP </w:t>
      </w:r>
      <w:r w:rsidR="0026413B">
        <w:rPr>
          <w:rFonts w:ascii="Arial" w:hAnsi="Arial" w:cs="Arial"/>
          <w:sz w:val="20"/>
          <w:szCs w:val="20"/>
        </w:rPr>
        <w:t>2</w:t>
      </w:r>
      <w:r w:rsidR="00EF0BC0">
        <w:rPr>
          <w:rFonts w:ascii="Arial" w:hAnsi="Arial" w:cs="Arial"/>
          <w:sz w:val="20"/>
          <w:szCs w:val="20"/>
        </w:rPr>
        <w:t>1</w:t>
      </w:r>
      <w:r w:rsidR="00EE2467">
        <w:rPr>
          <w:rFonts w:ascii="Arial" w:hAnsi="Arial" w:cs="Arial"/>
          <w:sz w:val="20"/>
          <w:szCs w:val="20"/>
        </w:rPr>
        <w:t>/2022</w:t>
      </w:r>
      <w:r w:rsidRPr="000F3AE6">
        <w:rPr>
          <w:rFonts w:ascii="Arial" w:hAnsi="Arial" w:cs="Arial"/>
          <w:sz w:val="20"/>
          <w:szCs w:val="20"/>
        </w:rPr>
        <w:t>), prowadzonego w trybie</w:t>
      </w:r>
      <w:r>
        <w:rPr>
          <w:rFonts w:ascii="Arial" w:hAnsi="Arial" w:cs="Arial"/>
          <w:sz w:val="20"/>
          <w:szCs w:val="20"/>
        </w:rPr>
        <w:t xml:space="preserve"> podstawowym bez negocjacji</w:t>
      </w:r>
      <w:r w:rsidRPr="000F3AE6">
        <w:rPr>
          <w:rFonts w:ascii="Arial" w:hAnsi="Arial" w:cs="Arial"/>
          <w:sz w:val="20"/>
          <w:szCs w:val="20"/>
        </w:rPr>
        <w:t xml:space="preserve">, zgodnie z ustawą z dnia </w:t>
      </w:r>
      <w:r>
        <w:rPr>
          <w:rFonts w:ascii="Arial" w:hAnsi="Arial" w:cs="Arial"/>
          <w:sz w:val="20"/>
          <w:szCs w:val="20"/>
        </w:rPr>
        <w:t>11 września 2019</w:t>
      </w:r>
      <w:r w:rsidRPr="000F3AE6">
        <w:rPr>
          <w:rFonts w:ascii="Arial" w:hAnsi="Arial" w:cs="Arial"/>
          <w:sz w:val="20"/>
          <w:szCs w:val="20"/>
        </w:rPr>
        <w:t xml:space="preserve"> r. Prawo zamówień publicznych</w:t>
      </w:r>
      <w:r>
        <w:rPr>
          <w:rFonts w:ascii="Arial" w:hAnsi="Arial" w:cs="Arial"/>
          <w:sz w:val="20"/>
          <w:szCs w:val="20"/>
        </w:rPr>
        <w:t>.</w:t>
      </w:r>
    </w:p>
    <w:p w:rsidR="002608C7" w:rsidRPr="000F3AE6" w:rsidRDefault="002608C7" w:rsidP="002608C7">
      <w:pPr>
        <w:overflowPunct w:val="0"/>
        <w:spacing w:after="120"/>
        <w:textAlignment w:val="baseline"/>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1</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sz w:val="20"/>
          <w:szCs w:val="20"/>
        </w:rPr>
      </w:pPr>
      <w:r w:rsidRPr="000F3AE6">
        <w:rPr>
          <w:rFonts w:ascii="Arial" w:hAnsi="Arial" w:cs="Arial"/>
          <w:b/>
          <w:sz w:val="20"/>
          <w:szCs w:val="20"/>
        </w:rPr>
        <w:t>Przedmiot umowy</w:t>
      </w:r>
    </w:p>
    <w:p w:rsidR="002608C7" w:rsidRPr="000F3AE6" w:rsidRDefault="002608C7" w:rsidP="002608C7">
      <w:pPr>
        <w:widowControl w:val="0"/>
        <w:numPr>
          <w:ilvl w:val="0"/>
          <w:numId w:val="38"/>
        </w:numPr>
        <w:suppressAutoHyphens w:val="0"/>
        <w:autoSpaceDE w:val="0"/>
        <w:autoSpaceDN w:val="0"/>
        <w:adjustRightInd w:val="0"/>
        <w:spacing w:line="360" w:lineRule="auto"/>
        <w:ind w:left="284" w:hanging="284"/>
        <w:jc w:val="both"/>
        <w:rPr>
          <w:rFonts w:ascii="Arial" w:hAnsi="Arial" w:cs="Arial"/>
          <w:bCs/>
          <w:sz w:val="20"/>
          <w:szCs w:val="20"/>
        </w:rPr>
      </w:pPr>
      <w:r w:rsidRPr="000F3AE6">
        <w:rPr>
          <w:rFonts w:ascii="Arial" w:hAnsi="Arial" w:cs="Arial"/>
          <w:sz w:val="20"/>
          <w:szCs w:val="20"/>
        </w:rPr>
        <w:t>Zamawiający zleca, a Wykonawca przyjmuje do wykonania świadczenie kompleksowej usługi pralniczej obejmującej pranie i czyszczenie bielizny szpitalnej i odzieży oraz innych wyrobów wymagających prania</w:t>
      </w:r>
      <w:r w:rsidRPr="000F3AE6">
        <w:rPr>
          <w:rFonts w:ascii="Arial" w:hAnsi="Arial" w:cs="Arial"/>
          <w:bCs/>
          <w:sz w:val="20"/>
          <w:szCs w:val="20"/>
        </w:rPr>
        <w:t>, zwanej dalej usługą.</w:t>
      </w:r>
    </w:p>
    <w:p w:rsidR="002608C7" w:rsidRPr="000F3AE6" w:rsidRDefault="002608C7" w:rsidP="002608C7">
      <w:pPr>
        <w:widowControl w:val="0"/>
        <w:numPr>
          <w:ilvl w:val="0"/>
          <w:numId w:val="38"/>
        </w:numPr>
        <w:suppressAutoHyphens w:val="0"/>
        <w:autoSpaceDE w:val="0"/>
        <w:autoSpaceDN w:val="0"/>
        <w:adjustRightInd w:val="0"/>
        <w:spacing w:line="360" w:lineRule="auto"/>
        <w:ind w:left="284" w:hanging="284"/>
        <w:jc w:val="both"/>
        <w:rPr>
          <w:rFonts w:ascii="Arial" w:hAnsi="Arial" w:cs="Arial"/>
          <w:sz w:val="20"/>
          <w:szCs w:val="20"/>
        </w:rPr>
      </w:pPr>
      <w:r w:rsidRPr="000F3AE6">
        <w:rPr>
          <w:rFonts w:ascii="Arial" w:hAnsi="Arial" w:cs="Arial"/>
          <w:bCs/>
          <w:sz w:val="20"/>
          <w:szCs w:val="20"/>
        </w:rPr>
        <w:t>Niezależnie od usługi wskazanej w ust. 1, Wykonawca zobowiązuje się użyczyć Zamawiającemu na czas trwania umowy bieliznę pościelową</w:t>
      </w:r>
      <w:r>
        <w:rPr>
          <w:rFonts w:ascii="Arial" w:hAnsi="Arial" w:cs="Arial"/>
          <w:bCs/>
          <w:sz w:val="20"/>
          <w:szCs w:val="20"/>
        </w:rPr>
        <w:t>, kołdry i poduszki</w:t>
      </w:r>
      <w:r w:rsidRPr="000F3AE6">
        <w:rPr>
          <w:rFonts w:ascii="Arial" w:hAnsi="Arial" w:cs="Arial"/>
          <w:bCs/>
          <w:sz w:val="20"/>
          <w:szCs w:val="20"/>
        </w:rPr>
        <w:t>, których szczegółowy opis oraz ilości zawarto w załączniku nr 1 do umowy. Wydanie pościeli</w:t>
      </w:r>
      <w:r>
        <w:rPr>
          <w:rFonts w:ascii="Arial" w:hAnsi="Arial" w:cs="Arial"/>
          <w:bCs/>
          <w:sz w:val="20"/>
          <w:szCs w:val="20"/>
        </w:rPr>
        <w:t>, kołder i poduszek</w:t>
      </w:r>
      <w:r w:rsidRPr="000F3AE6">
        <w:rPr>
          <w:rFonts w:ascii="Arial" w:hAnsi="Arial" w:cs="Arial"/>
          <w:bCs/>
          <w:sz w:val="20"/>
          <w:szCs w:val="20"/>
        </w:rPr>
        <w:t xml:space="preserve"> nastąpi w terminie do </w:t>
      </w:r>
      <w:r w:rsidRPr="00087C08">
        <w:rPr>
          <w:rFonts w:ascii="Arial" w:hAnsi="Arial" w:cs="Arial"/>
          <w:bCs/>
          <w:i/>
          <w:sz w:val="20"/>
          <w:szCs w:val="20"/>
        </w:rPr>
        <w:t>3/7/10/14</w:t>
      </w:r>
      <w:r w:rsidR="00087C08">
        <w:rPr>
          <w:rStyle w:val="Odwoanieprzypisudolnego"/>
          <w:rFonts w:ascii="Arial" w:hAnsi="Arial" w:cs="Arial"/>
          <w:bCs/>
          <w:i/>
          <w:sz w:val="20"/>
          <w:szCs w:val="20"/>
        </w:rPr>
        <w:footnoteReference w:id="1"/>
      </w:r>
      <w:r w:rsidRPr="000F3AE6">
        <w:rPr>
          <w:rFonts w:ascii="Arial" w:hAnsi="Arial" w:cs="Arial"/>
          <w:bCs/>
          <w:sz w:val="20"/>
          <w:szCs w:val="20"/>
        </w:rPr>
        <w:t xml:space="preserve"> dni od zawarcia umowy, w siedzibie Zamawiającego.</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lastRenderedPageBreak/>
        <w:t>§ 2</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Szczegółowy opis usługi</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Usługa obejmuje: moczenie, pranie wstępne i zasadnicze, dezynfekcję, odplamianie, płukanie, krochmalenie, suszenie, maglowanie i prasownie.</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Wykonawca zobowiązuje się do:</w:t>
      </w:r>
    </w:p>
    <w:p w:rsidR="002608C7" w:rsidRPr="000F3AE6" w:rsidRDefault="002608C7" w:rsidP="002608C7">
      <w:pPr>
        <w:numPr>
          <w:ilvl w:val="0"/>
          <w:numId w:val="34"/>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wykonywania usługi w pralni spełniającej wymogi określone w rozporządzeniu Ministra Gospodarki z dnia 27</w:t>
      </w:r>
      <w:r w:rsidRPr="00CA65FB">
        <w:rPr>
          <w:rFonts w:ascii="Arial" w:hAnsi="Arial" w:cs="Arial"/>
          <w:sz w:val="20"/>
          <w:szCs w:val="20"/>
        </w:rPr>
        <w:t xml:space="preserve">.04.2000 r. w sprawie bezpieczeństwa i higieny pracy w pralniach </w:t>
      </w:r>
      <w:r w:rsidRPr="00CA65FB">
        <w:rPr>
          <w:rFonts w:ascii="Arial" w:hAnsi="Arial" w:cs="Arial"/>
          <w:sz w:val="20"/>
          <w:szCs w:val="20"/>
        </w:rPr>
        <w:br/>
        <w:t>i farbiarniach (Dz. U. nr 40, poz. 469) oraz</w:t>
      </w:r>
      <w:r w:rsidRPr="000F3AE6">
        <w:rPr>
          <w:rFonts w:ascii="Arial" w:hAnsi="Arial" w:cs="Arial"/>
          <w:sz w:val="20"/>
          <w:szCs w:val="20"/>
        </w:rPr>
        <w:t xml:space="preserve"> w załączniku nr 2 do umowy,</w:t>
      </w:r>
    </w:p>
    <w:p w:rsidR="002608C7" w:rsidRPr="000F3AE6" w:rsidRDefault="002608C7" w:rsidP="002608C7">
      <w:pPr>
        <w:numPr>
          <w:ilvl w:val="0"/>
          <w:numId w:val="34"/>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 xml:space="preserve">stosowania przy wykonywaniu usługi, w zależności od rodzaju asortymentu przekazywanego do prania, środków piorących i dezynfekujących, które posiadają stosowne atesty (np. Państwowego Zakładu Higieny, Instytutu Matki i Dziecka lub równoważne) i skutecznie działających na bakterie, grzyby, wirusy i </w:t>
      </w:r>
      <w:proofErr w:type="spellStart"/>
      <w:r w:rsidRPr="000F3AE6">
        <w:rPr>
          <w:rFonts w:ascii="Arial" w:hAnsi="Arial" w:cs="Arial"/>
          <w:sz w:val="20"/>
          <w:szCs w:val="20"/>
        </w:rPr>
        <w:t>Tbc</w:t>
      </w:r>
      <w:proofErr w:type="spellEnd"/>
      <w:r w:rsidRPr="000F3AE6">
        <w:rPr>
          <w:rFonts w:ascii="Arial" w:hAnsi="Arial" w:cs="Arial"/>
          <w:sz w:val="20"/>
          <w:szCs w:val="20"/>
        </w:rPr>
        <w:t>.</w:t>
      </w:r>
    </w:p>
    <w:p w:rsidR="002608C7" w:rsidRPr="008411A3"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 xml:space="preserve">Wykonawca zobowiązuje się nieodpłatnie dostarczać Zamawiającemu w okresie trwania umowy czyste (nowe lub wyczyszczone) worki do zbierania „brudnego” asortymentu, oznaczone chipem spełniającym wymagania określone w załączniku nr 1 do umowy, poliestrowe, o gramaturze min. 150 g/m2, nieprzemakalne, zaopatrzone w taśmę ściągającą, z lampasami w kolorze niebieskim </w:t>
      </w:r>
      <w:r w:rsidRPr="008411A3">
        <w:rPr>
          <w:rFonts w:ascii="Arial" w:hAnsi="Arial" w:cs="Arial"/>
          <w:sz w:val="20"/>
          <w:szCs w:val="20"/>
        </w:rPr>
        <w:br/>
        <w:t>i czerwonym – w ilości umożliwiającej Zamawiającemu bieżące i nieprzerwane zbieranie asortymentu, ale nie mniej niż 1</w:t>
      </w:r>
      <w:r w:rsidR="008411A3" w:rsidRPr="008411A3">
        <w:rPr>
          <w:rFonts w:ascii="Arial" w:hAnsi="Arial" w:cs="Arial"/>
          <w:sz w:val="20"/>
          <w:szCs w:val="20"/>
        </w:rPr>
        <w:t>7</w:t>
      </w:r>
      <w:r w:rsidRPr="008411A3">
        <w:rPr>
          <w:rFonts w:ascii="Arial" w:hAnsi="Arial" w:cs="Arial"/>
          <w:sz w:val="20"/>
          <w:szCs w:val="20"/>
        </w:rPr>
        <w:t xml:space="preserve">0 sztuk jednoczasowo z lampasem niebieskim i nie mniej niż </w:t>
      </w:r>
      <w:r w:rsidR="008411A3" w:rsidRPr="008411A3">
        <w:rPr>
          <w:rFonts w:ascii="Arial" w:hAnsi="Arial" w:cs="Arial"/>
          <w:sz w:val="20"/>
          <w:szCs w:val="20"/>
        </w:rPr>
        <w:t>7</w:t>
      </w:r>
      <w:r w:rsidRPr="008411A3">
        <w:rPr>
          <w:rFonts w:ascii="Arial" w:hAnsi="Arial" w:cs="Arial"/>
          <w:sz w:val="20"/>
          <w:szCs w:val="20"/>
        </w:rPr>
        <w:t xml:space="preserve">0 sztuk z lampasem czerwonym (transport bielizny skażonej). </w:t>
      </w:r>
    </w:p>
    <w:p w:rsidR="002608C7" w:rsidRPr="008411A3"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Wykonawca zobowiązuje się użyczyć Zamawiającemu na okres wykonywania umowy:</w:t>
      </w:r>
    </w:p>
    <w:p w:rsidR="002608C7" w:rsidRPr="008411A3" w:rsidRDefault="002608C7" w:rsidP="002608C7">
      <w:pPr>
        <w:numPr>
          <w:ilvl w:val="0"/>
          <w:numId w:val="35"/>
        </w:numPr>
        <w:tabs>
          <w:tab w:val="clear" w:pos="1065"/>
          <w:tab w:val="num" w:pos="709"/>
        </w:tabs>
        <w:suppressAutoHyphens w:val="0"/>
        <w:overflowPunct w:val="0"/>
        <w:autoSpaceDE w:val="0"/>
        <w:autoSpaceDN w:val="0"/>
        <w:adjustRightInd w:val="0"/>
        <w:spacing w:line="360" w:lineRule="auto"/>
        <w:ind w:left="709" w:hanging="283"/>
        <w:jc w:val="both"/>
        <w:textAlignment w:val="baseline"/>
        <w:rPr>
          <w:rFonts w:ascii="Arial" w:hAnsi="Arial" w:cs="Arial"/>
          <w:sz w:val="20"/>
          <w:szCs w:val="20"/>
        </w:rPr>
      </w:pPr>
      <w:r w:rsidRPr="008411A3">
        <w:rPr>
          <w:rFonts w:ascii="Arial" w:hAnsi="Arial" w:cs="Arial"/>
          <w:sz w:val="20"/>
          <w:szCs w:val="20"/>
        </w:rPr>
        <w:t>wózki do zbierania „brudnego” asortymentu na terenie siedziby Zamawiającego, wyposażonych w dwa zaczepy do worków, o których mowa w ust. 3, z dwoma pokrywami (czerwoną i niebieską) otwieranymi za pomocą pedałów, w ilości:</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2 szt. dla Hostelu Opieki Wytchnieniowej (osoby korzystające z opieki gminnej),</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2 szt. dla Hostelu Opieki Wytchnieniowej (osoby korzystające z opieki w „Centrum Wsparcia Opiekunów”),</w:t>
      </w:r>
    </w:p>
    <w:p w:rsidR="002608C7" w:rsidRPr="008411A3" w:rsidRDefault="008411A3"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66</w:t>
      </w:r>
      <w:r w:rsidR="002608C7" w:rsidRPr="008411A3">
        <w:rPr>
          <w:rFonts w:ascii="Arial" w:hAnsi="Arial" w:cs="Arial"/>
          <w:sz w:val="20"/>
          <w:szCs w:val="20"/>
        </w:rPr>
        <w:t xml:space="preserve"> szt. dla pozostałych komórek Zamawiającego.</w:t>
      </w:r>
    </w:p>
    <w:p w:rsidR="002608C7" w:rsidRPr="008411A3" w:rsidRDefault="002608C7" w:rsidP="002608C7">
      <w:pPr>
        <w:numPr>
          <w:ilvl w:val="0"/>
          <w:numId w:val="35"/>
        </w:numPr>
        <w:tabs>
          <w:tab w:val="clear" w:pos="1065"/>
          <w:tab w:val="num" w:pos="720"/>
        </w:tabs>
        <w:suppressAutoHyphens w:val="0"/>
        <w:overflowPunct w:val="0"/>
        <w:autoSpaceDE w:val="0"/>
        <w:autoSpaceDN w:val="0"/>
        <w:adjustRightInd w:val="0"/>
        <w:spacing w:line="360" w:lineRule="auto"/>
        <w:ind w:left="709" w:hanging="283"/>
        <w:jc w:val="both"/>
        <w:textAlignment w:val="baseline"/>
        <w:rPr>
          <w:rFonts w:ascii="Arial" w:hAnsi="Arial" w:cs="Arial"/>
          <w:sz w:val="20"/>
          <w:szCs w:val="20"/>
        </w:rPr>
      </w:pPr>
      <w:r w:rsidRPr="008411A3">
        <w:rPr>
          <w:rFonts w:ascii="Arial" w:hAnsi="Arial" w:cs="Arial"/>
          <w:sz w:val="20"/>
          <w:szCs w:val="20"/>
        </w:rPr>
        <w:t>worki do prania bielizny osobistej, o wymiarach 50 x 60 cm, w ilości:</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1 szt. dla Hostelu Opieki Wytchnieniowej (osoby korzystające z opieki gminnej),</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1 szt. dla Hostelu Opieki Wytchnieniowej (osoby korzystające z opieki w „Centrum Wsparcia Opiekunów”),</w:t>
      </w:r>
    </w:p>
    <w:p w:rsidR="002608C7" w:rsidRPr="008411A3"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411A3">
        <w:rPr>
          <w:rFonts w:ascii="Arial" w:hAnsi="Arial" w:cs="Arial"/>
          <w:sz w:val="20"/>
          <w:szCs w:val="20"/>
        </w:rPr>
        <w:t>1</w:t>
      </w:r>
      <w:r w:rsidR="008411A3" w:rsidRPr="008411A3">
        <w:rPr>
          <w:rFonts w:ascii="Arial" w:hAnsi="Arial" w:cs="Arial"/>
          <w:sz w:val="20"/>
          <w:szCs w:val="20"/>
        </w:rPr>
        <w:t>5</w:t>
      </w:r>
      <w:r w:rsidRPr="008411A3">
        <w:rPr>
          <w:rFonts w:ascii="Arial" w:hAnsi="Arial" w:cs="Arial"/>
          <w:sz w:val="20"/>
          <w:szCs w:val="20"/>
        </w:rPr>
        <w:t xml:space="preserve"> szt. dla pozostałych komórek Zamawiającego.</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transportu asortymentu na własny koszt i ryzyko od i do Zamawiającego. Przewóz asortymentu odbywać się będzie środkami transportu osobno przeznaczonymi na transport „czysty” i „brudny” lub środkami transportu posiadającymi szczelną </w:t>
      </w:r>
      <w:r>
        <w:rPr>
          <w:rFonts w:ascii="Arial" w:hAnsi="Arial" w:cs="Arial"/>
          <w:sz w:val="20"/>
          <w:szCs w:val="20"/>
        </w:rPr>
        <w:br/>
      </w:r>
      <w:r w:rsidRPr="000F3AE6">
        <w:rPr>
          <w:rFonts w:ascii="Arial" w:hAnsi="Arial" w:cs="Arial"/>
          <w:sz w:val="20"/>
          <w:szCs w:val="20"/>
        </w:rPr>
        <w:t>i podzieloną komorę załadunkową wykluczającą jakikolwiek kontakt brudnego i upranego asortymentu.</w:t>
      </w:r>
    </w:p>
    <w:p w:rsidR="002608C7" w:rsidRDefault="002608C7" w:rsidP="002608C7">
      <w:pPr>
        <w:overflowPunct w:val="0"/>
        <w:spacing w:line="360" w:lineRule="auto"/>
        <w:jc w:val="center"/>
        <w:textAlignment w:val="baseline"/>
        <w:rPr>
          <w:rFonts w:ascii="Arial" w:hAnsi="Arial" w:cs="Arial"/>
          <w:sz w:val="20"/>
          <w:szCs w:val="20"/>
        </w:rPr>
      </w:pPr>
    </w:p>
    <w:p w:rsidR="00CA65FB" w:rsidRDefault="00CA65FB" w:rsidP="002608C7">
      <w:pPr>
        <w:overflowPunct w:val="0"/>
        <w:spacing w:line="360" w:lineRule="auto"/>
        <w:jc w:val="center"/>
        <w:textAlignment w:val="baseline"/>
        <w:rPr>
          <w:rFonts w:ascii="Arial" w:hAnsi="Arial" w:cs="Arial"/>
          <w:sz w:val="20"/>
          <w:szCs w:val="20"/>
        </w:rPr>
      </w:pPr>
    </w:p>
    <w:p w:rsidR="00CA65FB" w:rsidRPr="000F3AE6" w:rsidRDefault="00CA65FB" w:rsidP="002608C7">
      <w:pPr>
        <w:overflowPunct w:val="0"/>
        <w:spacing w:line="360" w:lineRule="auto"/>
        <w:jc w:val="center"/>
        <w:textAlignment w:val="baseline"/>
        <w:rPr>
          <w:rFonts w:ascii="Arial" w:hAnsi="Arial" w:cs="Arial"/>
          <w:sz w:val="20"/>
          <w:szCs w:val="20"/>
        </w:rPr>
      </w:pPr>
    </w:p>
    <w:p w:rsidR="002608C7" w:rsidRPr="000F3AE6" w:rsidRDefault="002608C7" w:rsidP="002608C7">
      <w:pPr>
        <w:overflowPunct w:val="0"/>
        <w:spacing w:line="360" w:lineRule="auto"/>
        <w:jc w:val="center"/>
        <w:textAlignment w:val="baseline"/>
        <w:rPr>
          <w:rFonts w:ascii="Arial" w:hAnsi="Arial" w:cs="Arial"/>
          <w:sz w:val="20"/>
          <w:szCs w:val="20"/>
        </w:rPr>
      </w:pPr>
      <w:r w:rsidRPr="000F3AE6">
        <w:rPr>
          <w:rFonts w:ascii="Arial" w:hAnsi="Arial" w:cs="Arial"/>
          <w:sz w:val="20"/>
          <w:szCs w:val="20"/>
        </w:rPr>
        <w:lastRenderedPageBreak/>
        <w:t>§ 3</w:t>
      </w:r>
    </w:p>
    <w:p w:rsidR="002608C7" w:rsidRPr="000F3AE6" w:rsidRDefault="002608C7" w:rsidP="002608C7">
      <w:pPr>
        <w:overflowPunct w:val="0"/>
        <w:spacing w:line="360" w:lineRule="auto"/>
        <w:jc w:val="center"/>
        <w:textAlignment w:val="baseline"/>
        <w:rPr>
          <w:rFonts w:ascii="Arial" w:hAnsi="Arial" w:cs="Arial"/>
          <w:b/>
          <w:sz w:val="20"/>
          <w:szCs w:val="20"/>
        </w:rPr>
      </w:pPr>
      <w:r w:rsidRPr="000F3AE6">
        <w:rPr>
          <w:rFonts w:ascii="Arial" w:hAnsi="Arial" w:cs="Arial"/>
          <w:b/>
          <w:sz w:val="20"/>
          <w:szCs w:val="20"/>
        </w:rPr>
        <w:t>Zasady wykonywania usługi</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odbierania asortymentu od Zamawiającego od poniedziałku do piątku, w godzinach od 15.00 – 17.00. W wyjątkowych przypadkach Zamawiający może także polecić Wykonawcy dodatkowy odbiór asortymentu codziennie od poniedziałku do niedzieli, </w:t>
      </w:r>
      <w:r>
        <w:rPr>
          <w:rFonts w:ascii="Arial" w:hAnsi="Arial" w:cs="Arial"/>
          <w:sz w:val="20"/>
          <w:szCs w:val="20"/>
        </w:rPr>
        <w:br/>
      </w:r>
      <w:r w:rsidRPr="000F3AE6">
        <w:rPr>
          <w:rFonts w:ascii="Arial" w:hAnsi="Arial" w:cs="Arial"/>
          <w:sz w:val="20"/>
          <w:szCs w:val="20"/>
        </w:rPr>
        <w:t>z wyjątkiem dni ustawowo wolnych od pracy innych niż niedziela w godzinach od 13.00 – 16.00 oraz w dzień ustawowo wolny od pracy inny niż niedziela w godzinach od 11.00 – 12.00.</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Zdanie asortymentu Wykonawcy do wykonania usługi następować będzie w siedzibie Zamawiającego – w pomieszczeniach wyznaczonych przez Zamawiającego, znajdujących się na każdym Piętrze każdego pawilonu</w:t>
      </w:r>
      <w:r>
        <w:rPr>
          <w:rFonts w:ascii="Arial" w:hAnsi="Arial" w:cs="Arial"/>
          <w:sz w:val="20"/>
          <w:szCs w:val="20"/>
        </w:rPr>
        <w:t>, oraz dodatkowo w dwóch punktach zlokalizowanych w Hostelu Opieki Wytchnieniowej</w:t>
      </w:r>
      <w:r w:rsidRPr="000F3AE6">
        <w:rPr>
          <w:rFonts w:ascii="Arial" w:hAnsi="Arial" w:cs="Arial"/>
          <w:sz w:val="20"/>
          <w:szCs w:val="20"/>
        </w:rPr>
        <w:t xml:space="preserve">.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i/>
          <w:color w:val="FF0000"/>
          <w:sz w:val="20"/>
          <w:szCs w:val="20"/>
        </w:rPr>
      </w:pPr>
      <w:r w:rsidRPr="000F3AE6">
        <w:rPr>
          <w:rFonts w:ascii="Arial" w:hAnsi="Arial" w:cs="Arial"/>
          <w:sz w:val="20"/>
          <w:szCs w:val="20"/>
        </w:rPr>
        <w:t xml:space="preserve">Przy zdaniu asortymentu Wykonawcy do wykonania usługi sporządzone będą (w dwóch egzemplarzach, po jednym dla każdej ze stron) protokoły zdawczo-odbiorcze określające rodzaj oraz ilość zdanego asortymentu innego niż </w:t>
      </w:r>
      <w:r>
        <w:rPr>
          <w:rFonts w:ascii="Arial" w:hAnsi="Arial" w:cs="Arial"/>
          <w:sz w:val="20"/>
          <w:szCs w:val="20"/>
        </w:rPr>
        <w:t>wskazany w §1 ust. 2</w:t>
      </w:r>
      <w:r w:rsidRPr="000F3AE6">
        <w:rPr>
          <w:rFonts w:ascii="Arial" w:hAnsi="Arial" w:cs="Arial"/>
          <w:sz w:val="20"/>
          <w:szCs w:val="20"/>
        </w:rPr>
        <w:t xml:space="preserve"> – osobno dla każdego Piętra</w:t>
      </w:r>
      <w:r>
        <w:rPr>
          <w:rFonts w:ascii="Arial" w:hAnsi="Arial" w:cs="Arial"/>
          <w:sz w:val="20"/>
          <w:szCs w:val="20"/>
        </w:rPr>
        <w:t xml:space="preserve"> </w:t>
      </w:r>
      <w:r w:rsidR="00C43E85">
        <w:rPr>
          <w:rFonts w:ascii="Arial" w:hAnsi="Arial" w:cs="Arial"/>
          <w:sz w:val="20"/>
          <w:szCs w:val="20"/>
        </w:rPr>
        <w:br/>
      </w:r>
      <w:r>
        <w:rPr>
          <w:rFonts w:ascii="Arial" w:hAnsi="Arial" w:cs="Arial"/>
          <w:sz w:val="20"/>
          <w:szCs w:val="20"/>
        </w:rPr>
        <w:t>i punktu</w:t>
      </w:r>
      <w:r w:rsidRPr="000F3AE6">
        <w:rPr>
          <w:rFonts w:ascii="Arial" w:hAnsi="Arial" w:cs="Arial"/>
          <w:sz w:val="20"/>
          <w:szCs w:val="20"/>
        </w:rPr>
        <w:t>. Wzór protokołu zdawczo odbiorczego stanowi załącznik nr 3 do umowy.</w:t>
      </w:r>
      <w:r w:rsidRPr="000F3AE6">
        <w:rPr>
          <w:rFonts w:ascii="Arial" w:hAnsi="Arial" w:cs="Arial"/>
          <w:i/>
          <w:color w:val="FF0000"/>
          <w:sz w:val="20"/>
          <w:szCs w:val="20"/>
        </w:rPr>
        <w:t xml:space="preserve"> </w:t>
      </w:r>
    </w:p>
    <w:p w:rsidR="002608C7"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wykonania usługi i zwrotu asortymentu każdorazowo na drugi dzień po zdaniu mu asortymentu przez Zamawiającego.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Zwracany asortyment (z wyjątkiem asortymentu użyczonego stosownie do §1 ust. 2) będzie przez Wykonawcę odpowiednio oznaczony metkami, na których wskazane będzie imię i nazwisko właściciela asortymentu określone przez Zamawiającego przy jego zdaniu.</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dniu zwrotu asortymentu Wykonawca zobowiązuje się rozwieść asortyment zwrócony w tym dniu na odpowiednie Piętra</w:t>
      </w:r>
      <w:r>
        <w:rPr>
          <w:rFonts w:ascii="Arial" w:hAnsi="Arial" w:cs="Arial"/>
          <w:sz w:val="20"/>
          <w:szCs w:val="20"/>
        </w:rPr>
        <w:t xml:space="preserve"> i punkty</w:t>
      </w:r>
      <w:r w:rsidRPr="000F3AE6">
        <w:rPr>
          <w:rFonts w:ascii="Arial" w:hAnsi="Arial" w:cs="Arial"/>
          <w:sz w:val="20"/>
          <w:szCs w:val="20"/>
        </w:rPr>
        <w:t>, do godziny 18.00.</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Asortyment po wykonaniu usługi będzie zwracany posortowany w taki sam sposób, w jaki został wydany, tj. z rozbiciem na Piętra</w:t>
      </w:r>
      <w:r>
        <w:rPr>
          <w:rFonts w:ascii="Arial" w:hAnsi="Arial" w:cs="Arial"/>
          <w:sz w:val="20"/>
          <w:szCs w:val="20"/>
        </w:rPr>
        <w:t xml:space="preserve"> i punkty</w:t>
      </w:r>
      <w:r w:rsidRPr="000F3AE6">
        <w:rPr>
          <w:rFonts w:ascii="Arial" w:hAnsi="Arial" w:cs="Arial"/>
          <w:sz w:val="20"/>
          <w:szCs w:val="20"/>
        </w:rPr>
        <w:t xml:space="preserve">.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Odbiór ilościowy i jakościowy asortymentu po wykonaniu usługi dokonywany będzie przez upoważnionego pracownika Zamawiającego i odbywał się będzie w siedzibie Zamawiającego – na poszczególnych Piętrach</w:t>
      </w:r>
      <w:r>
        <w:rPr>
          <w:rFonts w:ascii="Arial" w:hAnsi="Arial" w:cs="Arial"/>
          <w:sz w:val="20"/>
          <w:szCs w:val="20"/>
        </w:rPr>
        <w:t xml:space="preserve"> i punktach</w:t>
      </w:r>
      <w:r w:rsidRPr="000F3AE6">
        <w:rPr>
          <w:rFonts w:ascii="Arial" w:hAnsi="Arial" w:cs="Arial"/>
          <w:sz w:val="20"/>
          <w:szCs w:val="20"/>
        </w:rPr>
        <w:t xml:space="preserve"> – poprzez potwierdzenie prawidłowego wykonania usługi przez upoważnionego pracownika Zamawiającego na obu egzemplarzach protokołu zdawczo – odbiorczego sporządzonego przy zdaniu asortymentu do wykonania usługi.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przypadku stwierdzenia przy odbiorze po wykonaniu usługi braków ilościowych lub wad jakościowych asortymentu, strony zaznaczą te braki i wady na obu egzemplarzach protokołu zdawczo – odbiorczego. Wykonawca zobowiązuje się do dostarczenia brakującego asortymentu lub ponownego wykonania usługi lub naprawy uszkodzonego asortymentu lub zapłaty odszkodowania za zniszczony albo utracony asortyment w terminie 2 dni.</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Asortyment zwracany przez Wykonawcę po usunięciu tych braków lub wad będzie odrębnie przez Wykonawcę zapakowany i dostarczony do odbioru. Zwrot takiego asortymentu odnotowywany będzie na obu egzemplarzach protokołu zdawczo – odbiorczego, o którym mowa w ust. </w:t>
      </w:r>
      <w:r>
        <w:rPr>
          <w:rFonts w:ascii="Arial" w:hAnsi="Arial" w:cs="Arial"/>
          <w:sz w:val="20"/>
          <w:szCs w:val="20"/>
        </w:rPr>
        <w:t>9</w:t>
      </w:r>
      <w:r w:rsidRPr="000F3AE6">
        <w:rPr>
          <w:rFonts w:ascii="Arial" w:hAnsi="Arial" w:cs="Arial"/>
          <w:sz w:val="20"/>
          <w:szCs w:val="20"/>
        </w:rPr>
        <w:t>.</w:t>
      </w:r>
    </w:p>
    <w:p w:rsidR="002608C7" w:rsidRDefault="002608C7" w:rsidP="002608C7">
      <w:pPr>
        <w:spacing w:line="360" w:lineRule="auto"/>
        <w:ind w:left="374" w:hanging="374"/>
        <w:jc w:val="center"/>
        <w:rPr>
          <w:rFonts w:ascii="Arial" w:hAnsi="Arial" w:cs="Arial"/>
          <w:sz w:val="20"/>
          <w:szCs w:val="20"/>
        </w:rPr>
      </w:pPr>
    </w:p>
    <w:p w:rsidR="00CB15AC" w:rsidRDefault="00CB15AC" w:rsidP="002608C7">
      <w:pPr>
        <w:spacing w:line="360" w:lineRule="auto"/>
        <w:ind w:left="374" w:hanging="374"/>
        <w:jc w:val="center"/>
        <w:rPr>
          <w:rFonts w:ascii="Arial" w:hAnsi="Arial" w:cs="Arial"/>
          <w:sz w:val="20"/>
          <w:szCs w:val="20"/>
        </w:rPr>
      </w:pPr>
    </w:p>
    <w:p w:rsidR="00CB15AC" w:rsidRPr="000F3AE6" w:rsidRDefault="00CB15AC" w:rsidP="002608C7">
      <w:pPr>
        <w:spacing w:line="360" w:lineRule="auto"/>
        <w:ind w:left="374" w:hanging="374"/>
        <w:jc w:val="center"/>
        <w:rPr>
          <w:rFonts w:ascii="Arial" w:hAnsi="Arial" w:cs="Arial"/>
          <w:sz w:val="20"/>
          <w:szCs w:val="20"/>
        </w:rPr>
      </w:pPr>
    </w:p>
    <w:p w:rsidR="002608C7" w:rsidRPr="000F3AE6" w:rsidRDefault="002608C7" w:rsidP="002608C7">
      <w:pPr>
        <w:spacing w:line="360" w:lineRule="auto"/>
        <w:ind w:left="374" w:hanging="374"/>
        <w:jc w:val="center"/>
        <w:rPr>
          <w:rFonts w:ascii="Arial" w:hAnsi="Arial" w:cs="Arial"/>
          <w:sz w:val="20"/>
          <w:szCs w:val="20"/>
        </w:rPr>
      </w:pPr>
      <w:r w:rsidRPr="000F3AE6">
        <w:rPr>
          <w:rFonts w:ascii="Arial" w:hAnsi="Arial" w:cs="Arial"/>
          <w:sz w:val="20"/>
          <w:szCs w:val="20"/>
        </w:rPr>
        <w:lastRenderedPageBreak/>
        <w:t>§ 4</w:t>
      </w: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b/>
          <w:sz w:val="20"/>
          <w:szCs w:val="20"/>
        </w:rPr>
        <w:t>Reklamacje</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ponosi pełną odpowiedzialność materialną za asortyment powierzony mu przez Zamawiającego celem wykonania usługi oraz prawną w zakresie jakości i zgodności </w:t>
      </w:r>
      <w:r>
        <w:rPr>
          <w:rFonts w:ascii="Arial" w:hAnsi="Arial" w:cs="Arial"/>
          <w:sz w:val="20"/>
          <w:szCs w:val="20"/>
        </w:rPr>
        <w:br/>
      </w:r>
      <w:r w:rsidRPr="000F3AE6">
        <w:rPr>
          <w:rFonts w:ascii="Arial" w:hAnsi="Arial" w:cs="Arial"/>
          <w:sz w:val="20"/>
          <w:szCs w:val="20"/>
        </w:rPr>
        <w:t>z wymaganiami sanitarnymi.</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Wykonawca zobowiązuje się dokonywać naprawy asortymentu uszkodzonego podczas wykonywania usługi albo zapłacić Zamawiającemu odszkodowanie za zniszczenie tego asortymentu, w wysokości ceny rynkowej nowego asortymentu. Wykonawca zobowiązuje również zapłacić Zamawiającemu odszkodowanie za utracony asortyment, w wysokości ceny rynkowej nowego asortymentu.</w:t>
      </w:r>
      <w:r>
        <w:rPr>
          <w:rFonts w:ascii="Arial" w:hAnsi="Arial" w:cs="Arial"/>
          <w:sz w:val="20"/>
          <w:szCs w:val="20"/>
        </w:rPr>
        <w:t xml:space="preserve"> W przypadku asortymentu użyczonego stosownie do §1 ust. 2, Wykonawca zobowiązuje się wydać nowy asortyment w miejsce uszkodzonego, zniszczonego lub utraconego.</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przypadku stwierdzenia wad ilościowych lub jakościowych po odbiorze asortymentu, Zamawiający zobowiązuje się niezwłocznie opisać wady i przesłać reklamację Wykonawcy pocztą elektroniczna na adres</w:t>
      </w:r>
      <w:r>
        <w:rPr>
          <w:rFonts w:ascii="Arial" w:hAnsi="Arial" w:cs="Arial"/>
          <w:sz w:val="20"/>
          <w:szCs w:val="20"/>
        </w:rPr>
        <w:t xml:space="preserve"> </w:t>
      </w:r>
      <w:r w:rsidRPr="000F3AE6">
        <w:rPr>
          <w:rFonts w:ascii="Arial" w:hAnsi="Arial" w:cs="Arial"/>
          <w:sz w:val="20"/>
          <w:szCs w:val="20"/>
        </w:rPr>
        <w:t xml:space="preserve">……………………. </w:t>
      </w:r>
    </w:p>
    <w:p w:rsidR="002608C7"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Wykonawca zobowiązuje się do załatwienia reklamacji Zamawiającego poprzez</w:t>
      </w:r>
      <w:r>
        <w:rPr>
          <w:rFonts w:ascii="Arial" w:hAnsi="Arial" w:cs="Arial"/>
          <w:sz w:val="20"/>
          <w:szCs w:val="20"/>
        </w:rPr>
        <w:t>:</w:t>
      </w:r>
      <w:r w:rsidRPr="000F3AE6">
        <w:rPr>
          <w:rFonts w:ascii="Arial" w:hAnsi="Arial" w:cs="Arial"/>
          <w:sz w:val="20"/>
          <w:szCs w:val="20"/>
        </w:rPr>
        <w:t xml:space="preserve"> dostarczenie brakującego asortymentu lub ponowne wykonanie usługi lub naprawę uszkodzonego asortymentu lub zapłatę odszkodowania za zniszczony albo utracony asortyment</w:t>
      </w:r>
      <w:r>
        <w:rPr>
          <w:rFonts w:ascii="Arial" w:hAnsi="Arial" w:cs="Arial"/>
          <w:sz w:val="20"/>
          <w:szCs w:val="20"/>
        </w:rPr>
        <w:t xml:space="preserve"> lub wymianę asortymentu – </w:t>
      </w:r>
      <w:r>
        <w:rPr>
          <w:rFonts w:ascii="Arial" w:hAnsi="Arial" w:cs="Arial"/>
          <w:sz w:val="20"/>
          <w:szCs w:val="20"/>
        </w:rPr>
        <w:br/>
        <w:t>w terminie 2 dni roboczych od daty otrzymania reklamacji</w:t>
      </w:r>
      <w:r w:rsidRPr="000F3AE6">
        <w:rPr>
          <w:rFonts w:ascii="Arial" w:hAnsi="Arial" w:cs="Arial"/>
          <w:sz w:val="20"/>
          <w:szCs w:val="20"/>
        </w:rPr>
        <w:t xml:space="preserve">. Brak odpowiedzi Wykonawcy w terminie 2 dni </w:t>
      </w:r>
      <w:r>
        <w:rPr>
          <w:rFonts w:ascii="Arial" w:hAnsi="Arial" w:cs="Arial"/>
          <w:sz w:val="20"/>
          <w:szCs w:val="20"/>
        </w:rPr>
        <w:t xml:space="preserve">roboczych </w:t>
      </w:r>
      <w:r w:rsidRPr="000F3AE6">
        <w:rPr>
          <w:rFonts w:ascii="Arial" w:hAnsi="Arial" w:cs="Arial"/>
          <w:sz w:val="20"/>
          <w:szCs w:val="20"/>
        </w:rPr>
        <w:t xml:space="preserve">uważa się za uwzględnienie reklamacji. </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Asortyment, w stosunku do którego załatwiono reklamację będzie odrębnie przez Wykonawcę zapakowany i dostarczony do odbioru.</w:t>
      </w:r>
    </w:p>
    <w:p w:rsidR="002608C7" w:rsidRPr="000F3AE6" w:rsidRDefault="002608C7" w:rsidP="002608C7">
      <w:pPr>
        <w:spacing w:line="360" w:lineRule="auto"/>
        <w:jc w:val="center"/>
        <w:rPr>
          <w:rFonts w:ascii="Arial" w:hAnsi="Arial" w:cs="Arial"/>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5</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Ochrona danych osobowych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ramach niniejszej umowy, Zamawiający, jako administrator danych osobowych, zgodnie z art. 28 RODO, powierza Wykonawcy przetwarzanie danych osobowych, a Wykonawca zobowiązuje się je przetwarzać z polecenia Zamawiającego, zgodnie z zakresem i celem, a także w sposób określony poniżej.</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Zakres przetwarzanych danych osobowych obejmuje dane osobowe pracowników Zamawiającego </w:t>
      </w:r>
      <w:r>
        <w:rPr>
          <w:rFonts w:ascii="Arial" w:hAnsi="Arial" w:cs="Arial"/>
          <w:sz w:val="20"/>
          <w:szCs w:val="20"/>
          <w:lang w:eastAsia="pl-PL"/>
        </w:rPr>
        <w:t xml:space="preserve">współpracujących z Wykonawcą, </w:t>
      </w:r>
      <w:r w:rsidRPr="000F3AE6">
        <w:rPr>
          <w:rFonts w:ascii="Arial" w:hAnsi="Arial" w:cs="Arial"/>
          <w:sz w:val="20"/>
          <w:szCs w:val="20"/>
          <w:lang w:eastAsia="pl-PL"/>
        </w:rPr>
        <w:t xml:space="preserve">obejmujące: nazwisko i imię.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Powierzenie danych osobowych następuje w celu wykonania niniejszej umowy.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Dane osobowe Zamawiający przekazuje Wykonawcy nieodpłatnie.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nie jest uprawniony do przekazywania powierzonych danych osobowych osobom trzecim, z wyłączeniem osób współpracujących lub pracujących dla Wykonawcy. Powierzone Wykonawcy dane osobowe mogą przetwarzać wyłącznie osoby, które uprzednio uzyskały od Zleceniobiorcy stosowne upoważnienie.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nie jest upoważniony do dalszego powierzania przetwarzania danych osobowych.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zobowiązuje się do prowadzenia rejestru czynności przetwarzania powierzonych danych osobowych, zgodnie z art. 30 ust. 2 i 3, z zastrzeżeniem art. 30 ust. 5 RODO.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lastRenderedPageBreak/>
        <w:t>Wykonawca zapewnia, by osoby upoważnione do przetwarzania danych osobowych zobowiązały się do zachowania tajemnicy lub by podlegały odpowiedniemu ustawowemu obowiązkowi zachowania tajemnicy, zgodnie z art. 28 ust. 3 lit. b) RODO.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oświadcza, że podjął środki zabezpieczające na mocy art. 32 RODO, zgodnie z art. 28 ust. 3 lit. c) RODO, wdrożył w celu zapewnienia odpowiedniego stopnia bezpieczeństwa powierzonych danych, adekwatne środki techniczne i organizacyjne.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Biorąc pod uwagę charakter przetwarzania, Wykonawca w miarę możliwości pomaga Zamawiającemu, poprzez odpowiednie środki techniczne i organizacyjne, wywiązać się </w:t>
      </w:r>
      <w:r>
        <w:rPr>
          <w:rFonts w:ascii="Arial" w:hAnsi="Arial" w:cs="Arial"/>
          <w:sz w:val="20"/>
          <w:szCs w:val="20"/>
          <w:lang w:eastAsia="pl-PL"/>
        </w:rPr>
        <w:br/>
      </w:r>
      <w:r w:rsidRPr="000F3AE6">
        <w:rPr>
          <w:rFonts w:ascii="Arial" w:hAnsi="Arial" w:cs="Arial"/>
          <w:sz w:val="20"/>
          <w:szCs w:val="20"/>
          <w:lang w:eastAsia="pl-PL"/>
        </w:rPr>
        <w:t>z obowiązku odpowiadania na żądania osoby, której dane dotyczą, a której dane zostały powierzone do przetwarzania na mocy niniejszej umowy, w zakresie wykonywania jej praw określonych w rozdziale III RODO, zgodnie z art. 28 ust. 3 lit. e) RODO; Wykonawca pomaga także Zamawiającemu wywiązać się z obowiązków określonych w art. 32—36 RODO, uwzględniając dostępne mu informacje oraz charakter przetwarzania.</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przypadku stwierdzenia jakiejkolwiek sytuacji stanowiącej naruszenie bezpieczeństwa danych osobowych powierzonych do przetwarzania, Wykonawca zobowiązuje się niezwłocznie, nie później jednak niż w terminie 36 godzin:</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1)</w:t>
      </w:r>
      <w:r w:rsidRPr="000F3AE6">
        <w:rPr>
          <w:rFonts w:ascii="Arial" w:hAnsi="Arial" w:cs="Arial"/>
          <w:sz w:val="20"/>
          <w:szCs w:val="20"/>
          <w:lang w:eastAsia="pl-PL"/>
        </w:rPr>
        <w:tab/>
        <w:t>poinformować o tym Zamawiającego, podając wszelkie informacje dotyczące takiego naruszenia;</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2)</w:t>
      </w:r>
      <w:r w:rsidRPr="000F3AE6">
        <w:rPr>
          <w:rFonts w:ascii="Arial" w:hAnsi="Arial" w:cs="Arial"/>
          <w:sz w:val="20"/>
          <w:szCs w:val="20"/>
          <w:lang w:eastAsia="pl-PL"/>
        </w:rPr>
        <w:tab/>
        <w:t>ustalić przyczynę i miejsce naruszenia;</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3)</w:t>
      </w:r>
      <w:r w:rsidRPr="000F3AE6">
        <w:rPr>
          <w:rFonts w:ascii="Arial" w:hAnsi="Arial" w:cs="Arial"/>
          <w:sz w:val="20"/>
          <w:szCs w:val="20"/>
          <w:lang w:eastAsia="pl-PL"/>
        </w:rPr>
        <w:tab/>
        <w:t>podjąć wszelkie czynności mające na celu usunięcie naruszenia i zabezpieczenie danych osobowych w sposób należyty przed dalszymi naruszeniami;</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4)</w:t>
      </w:r>
      <w:r w:rsidRPr="000F3AE6">
        <w:rPr>
          <w:rFonts w:ascii="Arial" w:hAnsi="Arial" w:cs="Arial"/>
          <w:sz w:val="20"/>
          <w:szCs w:val="20"/>
          <w:lang w:eastAsia="pl-PL"/>
        </w:rPr>
        <w:tab/>
        <w:t xml:space="preserve">zebrać dostępne dane i dokumenty, które mogą pomóc w ustaleniu okoliczności naruszenia </w:t>
      </w:r>
      <w:r>
        <w:rPr>
          <w:rFonts w:ascii="Arial" w:hAnsi="Arial" w:cs="Arial"/>
          <w:sz w:val="20"/>
          <w:szCs w:val="20"/>
          <w:lang w:eastAsia="pl-PL"/>
        </w:rPr>
        <w:br/>
      </w:r>
      <w:r w:rsidRPr="000F3AE6">
        <w:rPr>
          <w:rFonts w:ascii="Arial" w:hAnsi="Arial" w:cs="Arial"/>
          <w:sz w:val="20"/>
          <w:szCs w:val="20"/>
          <w:lang w:eastAsia="pl-PL"/>
        </w:rPr>
        <w:t xml:space="preserve">i przeciwdziałaniu podobnym naruszeniom w przyszłości i w tym celu współpracować </w:t>
      </w:r>
      <w:r>
        <w:rPr>
          <w:rFonts w:ascii="Arial" w:hAnsi="Arial" w:cs="Arial"/>
          <w:sz w:val="20"/>
          <w:szCs w:val="20"/>
          <w:lang w:eastAsia="pl-PL"/>
        </w:rPr>
        <w:br/>
      </w:r>
      <w:r w:rsidRPr="000F3AE6">
        <w:rPr>
          <w:rFonts w:ascii="Arial" w:hAnsi="Arial" w:cs="Arial"/>
          <w:sz w:val="20"/>
          <w:szCs w:val="20"/>
          <w:lang w:eastAsia="pl-PL"/>
        </w:rPr>
        <w:t>z Zamawiającym na każdym etapie wyjaśniania sprawy.</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Zamawiający ma prawo do sprawdzenia realizacji przedmiotu umowy w zakresie przetwarzania powierzonych danych osobowych, w formie audytu przeprowadzonego przez upoważnionego audytora działającego na zlecenie Zamawiającego. Koszty takiego audytu ponosi Zamawiający. Wykonawca udostępnia Zamawiającemu wszelkie informacje niezbędne do wykazania spełnienia obowiązków określonych w niniejszym paragrafie oraz umożliwia audytorowi przeprowadzenie audytu.</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Strony ustalają, że podczas realizacji niniejszej umowy w zakresie objętym niniejszym paragrafem będą ze sobą ściśle współpracować za pośrednictwem wyznaczonych przedstawicieli, informując się wzajemnie o wszystkich okolicznościach mających lub mogących mieć wpływ na wykonanie niniejszej umowy, a także o wszelkich kontrolach i korespondencji </w:t>
      </w:r>
      <w:r>
        <w:rPr>
          <w:rFonts w:ascii="Arial" w:hAnsi="Arial" w:cs="Arial"/>
          <w:sz w:val="20"/>
          <w:szCs w:val="20"/>
          <w:lang w:eastAsia="pl-PL"/>
        </w:rPr>
        <w:br/>
      </w:r>
      <w:r w:rsidRPr="000F3AE6">
        <w:rPr>
          <w:rFonts w:ascii="Arial" w:hAnsi="Arial" w:cs="Arial"/>
          <w:sz w:val="20"/>
          <w:szCs w:val="20"/>
          <w:lang w:eastAsia="pl-PL"/>
        </w:rPr>
        <w:t>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Zamawiający upoważnia do kontaktów w przedmiocie umowy w zakresie przetwarzania danych osobowych </w:t>
      </w:r>
      <w:r>
        <w:rPr>
          <w:rFonts w:ascii="Arial" w:hAnsi="Arial" w:cs="Arial"/>
          <w:sz w:val="20"/>
          <w:szCs w:val="20"/>
          <w:lang w:eastAsia="pl-PL"/>
        </w:rPr>
        <w:t>inspektora danych osobowych</w:t>
      </w:r>
      <w:r w:rsidRPr="000F3AE6">
        <w:rPr>
          <w:rFonts w:ascii="Arial" w:hAnsi="Arial" w:cs="Arial"/>
          <w:sz w:val="20"/>
          <w:szCs w:val="20"/>
          <w:lang w:eastAsia="pl-PL"/>
        </w:rPr>
        <w:t xml:space="preserve">, e-mail: </w:t>
      </w:r>
      <w:r>
        <w:rPr>
          <w:rFonts w:ascii="Arial" w:hAnsi="Arial" w:cs="Arial"/>
          <w:sz w:val="20"/>
          <w:szCs w:val="20"/>
          <w:lang w:eastAsia="pl-PL"/>
        </w:rPr>
        <w:t>iod@mco.</w:t>
      </w:r>
      <w:r w:rsidRPr="000F3AE6">
        <w:rPr>
          <w:rFonts w:ascii="Arial" w:hAnsi="Arial" w:cs="Arial"/>
          <w:sz w:val="20"/>
          <w:szCs w:val="20"/>
          <w:lang w:eastAsia="pl-PL"/>
        </w:rPr>
        <w:t>krakow.pl</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lastRenderedPageBreak/>
        <w:t>W przypadku zmiany danych kontaktowych, o których mowa powyżej, Strona, u której zmiana nastąpiła, jest obowiązana do niezwłocznego poinformowania drugiej Strony o tym fakcie oraz wskazania nowych danych kontaktowych. Zmiany takiej nie uważa się za konieczną do sporządzenia aneksu do umowy.</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przypadku wystąpienia okoliczności mogących mieć wpływ na odpowiedzialność Zamawiającego za przetwarzanie danych osobowych, Wykonawca zobowiązuje się niezwłocznie podjąć działanie w celu usunięcia tych okoliczności oraz natychmiast zawiadomić Zamawiającego.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sytuacjach nadzwyczajnych, nieprzewidzianych w umowie, Wykonawca zobowiązuje się do przetwarzania danych osobowych mając na uwadze ochronę powierzonych danych oraz interes Zamawiającego.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 przypadku ujawnienia jakichkolwiek uchybień w przetwarzaniu danych osobowych powierzonych na mocy niniejszej umowy Wykonawca zobowiązuje się do ich usunięcia </w:t>
      </w:r>
      <w:r>
        <w:rPr>
          <w:rFonts w:ascii="Arial" w:hAnsi="Arial" w:cs="Arial"/>
          <w:sz w:val="20"/>
          <w:szCs w:val="20"/>
          <w:lang w:eastAsia="pl-PL"/>
        </w:rPr>
        <w:br/>
        <w:t xml:space="preserve"> </w:t>
      </w:r>
      <w:r w:rsidRPr="000F3AE6">
        <w:rPr>
          <w:rFonts w:ascii="Arial" w:hAnsi="Arial" w:cs="Arial"/>
          <w:sz w:val="20"/>
          <w:szCs w:val="20"/>
          <w:lang w:eastAsia="pl-PL"/>
        </w:rPr>
        <w:t>w wyznaczonym przez Zamawiającego terminie i na własny koszt.</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Jeżeli Wykonawca naruszy przepisy RODO i niniejszej umowy w zakresie celów i sposobów przetwarzania, uznaje się go za administratora w odniesieniu do tego przetwarzania.</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Zamawiający ma prawo </w:t>
      </w:r>
      <w:r>
        <w:rPr>
          <w:rFonts w:ascii="Arial" w:hAnsi="Arial" w:cs="Arial"/>
          <w:sz w:val="20"/>
          <w:szCs w:val="20"/>
          <w:lang w:eastAsia="pl-PL"/>
        </w:rPr>
        <w:t>wypowiedzieć umowę</w:t>
      </w:r>
      <w:r w:rsidRPr="000F3AE6">
        <w:rPr>
          <w:rFonts w:ascii="Arial" w:hAnsi="Arial" w:cs="Arial"/>
          <w:sz w:val="20"/>
          <w:szCs w:val="20"/>
          <w:lang w:eastAsia="pl-PL"/>
        </w:rPr>
        <w:t>, gdy Wykonawca:</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1)</w:t>
      </w:r>
      <w:r w:rsidRPr="000F3AE6">
        <w:rPr>
          <w:rFonts w:ascii="Arial" w:hAnsi="Arial" w:cs="Arial"/>
          <w:sz w:val="20"/>
          <w:szCs w:val="20"/>
          <w:lang w:eastAsia="pl-PL"/>
        </w:rPr>
        <w:tab/>
        <w:t>wykorzystał dane osobowe w sposób niezgodny z umową;</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2)</w:t>
      </w:r>
      <w:r w:rsidRPr="000F3AE6">
        <w:rPr>
          <w:rFonts w:ascii="Arial" w:hAnsi="Arial" w:cs="Arial"/>
          <w:sz w:val="20"/>
          <w:szCs w:val="20"/>
          <w:lang w:eastAsia="pl-PL"/>
        </w:rPr>
        <w:tab/>
        <w:t>powierzył dane osobowe lub przetwarzanie danych osobowych osobie trzeciej;</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3)</w:t>
      </w:r>
      <w:r w:rsidRPr="000F3AE6">
        <w:rPr>
          <w:rFonts w:ascii="Arial" w:hAnsi="Arial" w:cs="Arial"/>
          <w:sz w:val="20"/>
          <w:szCs w:val="20"/>
          <w:lang w:eastAsia="pl-PL"/>
        </w:rPr>
        <w:tab/>
        <w:t>nie zaprzestał niewłaściwego przetwarzania danych osobowych;</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4)</w:t>
      </w:r>
      <w:r w:rsidRPr="000F3AE6">
        <w:rPr>
          <w:rFonts w:ascii="Arial" w:hAnsi="Arial" w:cs="Arial"/>
          <w:sz w:val="20"/>
          <w:szCs w:val="20"/>
          <w:lang w:eastAsia="pl-PL"/>
        </w:rPr>
        <w:tab/>
        <w:t>zawiadomił o swojej niezdolności do wypełnienia postanowień niniejszego paragrafu.</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Wygaśnięcie umowy, niezależnie od przyczyny, powoduje dla Wykonawcy obowiązek niezwłocznego, ale nie później niż w terminie do 7 dni od dnia wygaśnięcia umowy, usunięcia wszystkich danych osobowych, których przetwarzanie zostało mu powierzone, z wszystkich form zapisu tych danych i wszystkich istniejących kopii tych danych, oraz obowiązek podjęcia stosownych działań w celu wyeliminowania możliwości dalszego przetwarzania danych powierzonych na podstawie niniejszej umowy.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zobowiązuje się wykonać postanowienia niniejszego paragrafu z należytą starannością.</w:t>
      </w:r>
    </w:p>
    <w:p w:rsidR="002608C7" w:rsidRPr="000F3AE6" w:rsidRDefault="002608C7" w:rsidP="002608C7">
      <w:pPr>
        <w:spacing w:line="360" w:lineRule="auto"/>
        <w:jc w:val="center"/>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6</w:t>
      </w:r>
    </w:p>
    <w:p w:rsidR="002608C7" w:rsidRPr="000F3AE6" w:rsidRDefault="002608C7" w:rsidP="002608C7">
      <w:pPr>
        <w:spacing w:line="360" w:lineRule="auto"/>
        <w:jc w:val="center"/>
        <w:rPr>
          <w:rFonts w:ascii="Arial" w:hAnsi="Arial" w:cs="Arial"/>
          <w:sz w:val="20"/>
          <w:szCs w:val="20"/>
        </w:rPr>
      </w:pPr>
      <w:r w:rsidRPr="000F3AE6">
        <w:rPr>
          <w:rFonts w:ascii="Arial" w:hAnsi="Arial" w:cs="Arial"/>
          <w:b/>
          <w:sz w:val="20"/>
          <w:szCs w:val="20"/>
        </w:rPr>
        <w:t>Wynagrodzenie i warunki płatności</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Wykonawcy przysługuje wynagrodzenie w wysokości </w:t>
      </w:r>
      <w:r w:rsidR="00087C08">
        <w:rPr>
          <w:rFonts w:ascii="Arial" w:hAnsi="Arial" w:cs="Arial"/>
          <w:sz w:val="20"/>
          <w:szCs w:val="20"/>
        </w:rPr>
        <w:t>…</w:t>
      </w:r>
      <w:r w:rsidR="00087C08">
        <w:rPr>
          <w:rStyle w:val="Odwoanieprzypisudolnego"/>
          <w:rFonts w:ascii="Arial" w:hAnsi="Arial" w:cs="Arial"/>
          <w:sz w:val="20"/>
          <w:szCs w:val="20"/>
        </w:rPr>
        <w:footnoteReference w:id="2"/>
      </w:r>
      <w:r w:rsidR="009B5FEC">
        <w:rPr>
          <w:rFonts w:ascii="Arial" w:hAnsi="Arial" w:cs="Arial"/>
          <w:sz w:val="20"/>
          <w:szCs w:val="20"/>
        </w:rPr>
        <w:t xml:space="preserve"> </w:t>
      </w:r>
      <w:r w:rsidRPr="000F3AE6">
        <w:rPr>
          <w:rFonts w:ascii="Arial" w:hAnsi="Arial" w:cs="Arial"/>
          <w:sz w:val="20"/>
          <w:szCs w:val="20"/>
        </w:rPr>
        <w:t>zł. brutto za jeden kilogram asortymentu podlegającego usłudze.</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Wynagrodzenie za wykonanie każdej usługi będzie obliczane jako iloczyn: wagi asortymentu, </w:t>
      </w:r>
      <w:r>
        <w:rPr>
          <w:rFonts w:ascii="Arial" w:hAnsi="Arial" w:cs="Arial"/>
          <w:sz w:val="20"/>
          <w:szCs w:val="20"/>
        </w:rPr>
        <w:br/>
      </w:r>
      <w:r w:rsidRPr="000F3AE6">
        <w:rPr>
          <w:rFonts w:ascii="Arial" w:hAnsi="Arial" w:cs="Arial"/>
          <w:sz w:val="20"/>
          <w:szCs w:val="20"/>
        </w:rPr>
        <w:t>w stosunku do którego wykonano usługę (obliczanej przy zwrocie asortymentu) i wynagrodzenia, o którym mowa w ust. 1.</w:t>
      </w:r>
    </w:p>
    <w:p w:rsidR="002608C7"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lastRenderedPageBreak/>
        <w:t>Zamawiający będzie płacił wynagrodzenie za zrealizowane usługi w okresach miesięcznych, na podstawie faktur VAT wystawianych przez Wykonawcę w terminie do 7 dni po zakończeniu każdego miesiąca kalendarzowego.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 xml:space="preserve">Faktury, o których mowa w ust. 3, będą co miesiąc wystawiane oddzielnie na usługi wykonane </w:t>
      </w:r>
      <w:r w:rsidR="005E56FD">
        <w:rPr>
          <w:rFonts w:ascii="Arial" w:hAnsi="Arial" w:cs="Arial"/>
          <w:sz w:val="20"/>
          <w:szCs w:val="20"/>
        </w:rPr>
        <w:br/>
      </w:r>
      <w:r w:rsidRPr="00802824">
        <w:rPr>
          <w:rFonts w:ascii="Arial" w:hAnsi="Arial" w:cs="Arial"/>
          <w:sz w:val="20"/>
          <w:szCs w:val="20"/>
        </w:rPr>
        <w:t>w stosunku do asortymentu pochodzącego z następujących komórek organizacyjnych Zamawiającego:</w:t>
      </w:r>
    </w:p>
    <w:p w:rsidR="002608C7" w:rsidRPr="00802824"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1) Hostel Opieki Wytchnieniowej – wskazana przez Zamawiającego waga asortymentu pochodząca od osób korzystających z opieki gminnej,</w:t>
      </w:r>
    </w:p>
    <w:p w:rsidR="002608C7" w:rsidRPr="00802824"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2) Hostel Opieki Wytchnieniowej – wskazana przez Zamawiającego waga asortymentu pochodząca od osób korzystających z opieki  w „Centrum Wsparcia Opiekunów”,</w:t>
      </w:r>
    </w:p>
    <w:p w:rsidR="002608C7" w:rsidRPr="00A57D32"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3) pozostałe komórki Zamawiającego.</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Wynagrodzenie płatne będzie w terminie </w:t>
      </w:r>
      <w:r w:rsidRPr="00087C08">
        <w:rPr>
          <w:rFonts w:ascii="Arial" w:hAnsi="Arial" w:cs="Arial"/>
          <w:i/>
          <w:sz w:val="20"/>
          <w:szCs w:val="20"/>
        </w:rPr>
        <w:t>30/40/50/60</w:t>
      </w:r>
      <w:r w:rsidR="00087C08">
        <w:rPr>
          <w:rStyle w:val="Odwoanieprzypisudolnego"/>
          <w:rFonts w:ascii="Arial" w:hAnsi="Arial" w:cs="Arial"/>
          <w:i/>
          <w:sz w:val="20"/>
          <w:szCs w:val="20"/>
        </w:rPr>
        <w:footnoteReference w:id="3"/>
      </w:r>
      <w:r w:rsidRPr="000F3AE6">
        <w:rPr>
          <w:rFonts w:ascii="Arial" w:hAnsi="Arial" w:cs="Arial"/>
          <w:sz w:val="20"/>
          <w:szCs w:val="20"/>
        </w:rPr>
        <w:t xml:space="preserve"> dni od dnia otrzymania przez Zamawiającego prawidłowo wystawionej faktury VAT, na rachunek bankowy Wykonawcy </w:t>
      </w:r>
      <w:r>
        <w:rPr>
          <w:rFonts w:ascii="Arial" w:hAnsi="Arial" w:cs="Arial"/>
          <w:sz w:val="20"/>
          <w:szCs w:val="20"/>
        </w:rPr>
        <w:t xml:space="preserve">wskazany na fakturze. </w:t>
      </w:r>
      <w:r w:rsidRPr="000F3AE6">
        <w:rPr>
          <w:rFonts w:ascii="Arial" w:hAnsi="Arial" w:cs="Arial"/>
          <w:sz w:val="20"/>
          <w:szCs w:val="20"/>
        </w:rPr>
        <w:t>Za datę zapłaty wynagrodzenia przyjmuje się datę obciążenia rachunku bankowego Zamawiającego.</w:t>
      </w:r>
    </w:p>
    <w:p w:rsidR="002608C7" w:rsidRPr="00CB15AC"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CB15AC">
        <w:rPr>
          <w:rFonts w:ascii="Arial" w:hAnsi="Arial" w:cs="Arial"/>
          <w:sz w:val="20"/>
          <w:szCs w:val="20"/>
        </w:rPr>
        <w:t>Waga asortymentu, odnośnie którego zlecane będą usługi na podstawie niniejszej umowy nie przekroczy 21</w:t>
      </w:r>
      <w:r w:rsidR="00CB15AC" w:rsidRPr="00CB15AC">
        <w:rPr>
          <w:rFonts w:ascii="Arial" w:hAnsi="Arial" w:cs="Arial"/>
          <w:sz w:val="20"/>
          <w:szCs w:val="20"/>
        </w:rPr>
        <w:t>1</w:t>
      </w:r>
      <w:r w:rsidRPr="00CB15AC">
        <w:rPr>
          <w:rFonts w:ascii="Arial" w:hAnsi="Arial" w:cs="Arial"/>
          <w:sz w:val="20"/>
          <w:szCs w:val="20"/>
        </w:rPr>
        <w:t> </w:t>
      </w:r>
      <w:r w:rsidR="00CB15AC" w:rsidRPr="00CB15AC">
        <w:rPr>
          <w:rFonts w:ascii="Arial" w:hAnsi="Arial" w:cs="Arial"/>
          <w:sz w:val="20"/>
          <w:szCs w:val="20"/>
        </w:rPr>
        <w:t>20</w:t>
      </w:r>
      <w:r w:rsidRPr="00CB15AC">
        <w:rPr>
          <w:rFonts w:ascii="Arial" w:hAnsi="Arial" w:cs="Arial"/>
          <w:sz w:val="20"/>
          <w:szCs w:val="20"/>
        </w:rPr>
        <w:t>0 kg, w tym:</w:t>
      </w:r>
    </w:p>
    <w:p w:rsidR="002608C7" w:rsidRPr="00CB15AC"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CB15AC">
        <w:rPr>
          <w:rFonts w:ascii="Arial" w:hAnsi="Arial" w:cs="Arial"/>
          <w:sz w:val="20"/>
          <w:szCs w:val="20"/>
        </w:rPr>
        <w:t>6</w:t>
      </w:r>
      <w:r w:rsidR="003310C7" w:rsidRPr="00CB15AC">
        <w:rPr>
          <w:rFonts w:ascii="Arial" w:hAnsi="Arial" w:cs="Arial"/>
          <w:sz w:val="20"/>
          <w:szCs w:val="20"/>
        </w:rPr>
        <w:t xml:space="preserve"> </w:t>
      </w:r>
      <w:r w:rsidRPr="00CB15AC">
        <w:rPr>
          <w:rFonts w:ascii="Arial" w:hAnsi="Arial" w:cs="Arial"/>
          <w:sz w:val="20"/>
          <w:szCs w:val="20"/>
        </w:rPr>
        <w:t>000 kg dla Hostelu Opieki Wytchnieniowej (osoby korzystające z opieki gminnej),</w:t>
      </w:r>
    </w:p>
    <w:p w:rsidR="002608C7" w:rsidRPr="00CB15AC" w:rsidRDefault="00CB15AC"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CB15AC">
        <w:rPr>
          <w:rFonts w:ascii="Arial" w:hAnsi="Arial" w:cs="Arial"/>
          <w:sz w:val="20"/>
          <w:szCs w:val="20"/>
        </w:rPr>
        <w:t>1 20</w:t>
      </w:r>
      <w:r w:rsidR="002608C7" w:rsidRPr="00CB15AC">
        <w:rPr>
          <w:rFonts w:ascii="Arial" w:hAnsi="Arial" w:cs="Arial"/>
          <w:sz w:val="20"/>
          <w:szCs w:val="20"/>
        </w:rPr>
        <w:t>0 kg dla Hostelu Opieki Wytchnieniowej (osoby korzystające z opieki w „Centrum Wsparcia Opiekunów”),</w:t>
      </w:r>
    </w:p>
    <w:p w:rsidR="002608C7" w:rsidRPr="00CB15AC"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CB15AC">
        <w:rPr>
          <w:rFonts w:ascii="Arial" w:hAnsi="Arial" w:cs="Arial"/>
          <w:sz w:val="20"/>
          <w:szCs w:val="20"/>
        </w:rPr>
        <w:t>204</w:t>
      </w:r>
      <w:r w:rsidR="00087C08" w:rsidRPr="00CB15AC">
        <w:rPr>
          <w:rFonts w:ascii="Arial" w:hAnsi="Arial" w:cs="Arial"/>
          <w:sz w:val="20"/>
          <w:szCs w:val="20"/>
        </w:rPr>
        <w:t xml:space="preserve"> </w:t>
      </w:r>
      <w:r w:rsidRPr="00CB15AC">
        <w:rPr>
          <w:rFonts w:ascii="Arial" w:hAnsi="Arial" w:cs="Arial"/>
          <w:sz w:val="20"/>
          <w:szCs w:val="20"/>
        </w:rPr>
        <w:t>000 kg dla pozostałych komórek Zamawiającego.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 xml:space="preserve">Zamawiający zobowiązuje się zlecić Wykonawcy świadczenie usług w stosunku do asortymentu </w:t>
      </w:r>
      <w:r w:rsidRPr="00802824">
        <w:rPr>
          <w:rFonts w:ascii="Arial" w:hAnsi="Arial" w:cs="Arial"/>
          <w:sz w:val="20"/>
          <w:szCs w:val="20"/>
        </w:rPr>
        <w:br/>
        <w:t>o łącznej wadze co najmniej 50% wagi wskazanej w ust. 6.</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7</w:t>
      </w:r>
    </w:p>
    <w:p w:rsidR="002608C7" w:rsidRPr="000F3AE6" w:rsidRDefault="002608C7" w:rsidP="002608C7">
      <w:pPr>
        <w:spacing w:line="360" w:lineRule="auto"/>
        <w:ind w:left="426" w:hanging="426"/>
        <w:jc w:val="center"/>
        <w:rPr>
          <w:rFonts w:ascii="Arial" w:hAnsi="Arial" w:cs="Arial"/>
          <w:sz w:val="20"/>
          <w:szCs w:val="20"/>
        </w:rPr>
      </w:pPr>
      <w:r w:rsidRPr="000F3AE6">
        <w:rPr>
          <w:rFonts w:ascii="Arial" w:hAnsi="Arial" w:cs="Arial"/>
          <w:b/>
          <w:sz w:val="20"/>
          <w:szCs w:val="20"/>
        </w:rPr>
        <w:t>Kary umowne</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zapłaci Zamawiającemu karę umowną za zwłokę w odebraniu asortymentu do wykonania usługi - w wysokości 2% wynagrodzenia brutto należnego za wykonanie usługi, za każdy dzień zwłoki. Zwłoka w odebraniu asortymentu w danym dniu w stosunku do godzin wskazanych w §3 ust. 1 będzie uznawane za jeden dzień zwłoki. Wartość wynagrodzenia brutto należnego za wykonanie usługi ustalana będzie na podstawie </w:t>
      </w:r>
      <w:r>
        <w:rPr>
          <w:rFonts w:ascii="Arial" w:hAnsi="Arial" w:cs="Arial"/>
          <w:sz w:val="20"/>
          <w:szCs w:val="20"/>
        </w:rPr>
        <w:t xml:space="preserve">szacunkowej </w:t>
      </w:r>
      <w:r w:rsidRPr="000F3AE6">
        <w:rPr>
          <w:rFonts w:ascii="Arial" w:hAnsi="Arial" w:cs="Arial"/>
          <w:sz w:val="20"/>
          <w:szCs w:val="20"/>
        </w:rPr>
        <w:t xml:space="preserve">wagi asortymentu, </w:t>
      </w:r>
      <w:r w:rsidR="00C43E85">
        <w:rPr>
          <w:rFonts w:ascii="Arial" w:hAnsi="Arial" w:cs="Arial"/>
          <w:sz w:val="20"/>
          <w:szCs w:val="20"/>
        </w:rPr>
        <w:br/>
      </w:r>
      <w:r w:rsidRPr="000F3AE6">
        <w:rPr>
          <w:rFonts w:ascii="Arial" w:hAnsi="Arial" w:cs="Arial"/>
          <w:sz w:val="20"/>
          <w:szCs w:val="20"/>
        </w:rPr>
        <w:t xml:space="preserve">z którego odbiorem Wykonawca pozostaje w zwłoce. Kara ta nie będzie wyższa niż 30% wynagrodzenia brutto należnego za wykonanie usługi. </w:t>
      </w:r>
    </w:p>
    <w:p w:rsidR="002608C7"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zapłaci Zamawiającemu karę umowną za zwłokę w zwrocie po wykonanej usłudze </w:t>
      </w:r>
      <w:r w:rsidR="00C43E85">
        <w:rPr>
          <w:rFonts w:ascii="Arial" w:hAnsi="Arial" w:cs="Arial"/>
          <w:sz w:val="20"/>
          <w:szCs w:val="20"/>
        </w:rPr>
        <w:br/>
      </w:r>
      <w:r w:rsidRPr="000F3AE6">
        <w:rPr>
          <w:rFonts w:ascii="Arial" w:hAnsi="Arial" w:cs="Arial"/>
          <w:sz w:val="20"/>
          <w:szCs w:val="20"/>
        </w:rPr>
        <w:t>i rozwiezieniu asortymentu na odpowiednie Piętra</w:t>
      </w:r>
      <w:r>
        <w:rPr>
          <w:rFonts w:ascii="Arial" w:hAnsi="Arial" w:cs="Arial"/>
          <w:sz w:val="20"/>
          <w:szCs w:val="20"/>
        </w:rPr>
        <w:t xml:space="preserve"> i punkty</w:t>
      </w:r>
      <w:r w:rsidRPr="000F3AE6">
        <w:rPr>
          <w:rFonts w:ascii="Arial" w:hAnsi="Arial" w:cs="Arial"/>
          <w:sz w:val="20"/>
          <w:szCs w:val="20"/>
        </w:rPr>
        <w:t xml:space="preserve"> - w wysokości 2% wynagrodzenia brutto należnego za wykonanie usługi w stosunku do całego asortymentu objętego protokołem zdawczo-odbiorczym, który obejmuje asortyment, w stosunku do którego nastąpiła zwłoka, za każdy dzień zwłoki. Zwłoka w zwrocie asortymentu w danym dniu w stosunku do godzin wskazanych w §3 ust. </w:t>
      </w:r>
      <w:r>
        <w:rPr>
          <w:rFonts w:ascii="Arial" w:hAnsi="Arial" w:cs="Arial"/>
          <w:sz w:val="20"/>
          <w:szCs w:val="20"/>
        </w:rPr>
        <w:t>6</w:t>
      </w:r>
      <w:r w:rsidRPr="000F3AE6">
        <w:rPr>
          <w:rFonts w:ascii="Arial" w:hAnsi="Arial" w:cs="Arial"/>
          <w:sz w:val="20"/>
          <w:szCs w:val="20"/>
        </w:rPr>
        <w:t xml:space="preserve"> będzie uznawane za jeden dzień zwłoki. Wartość wynagrodzenia brutto </w:t>
      </w:r>
      <w:r w:rsidRPr="000F3AE6">
        <w:rPr>
          <w:rFonts w:ascii="Arial" w:hAnsi="Arial" w:cs="Arial"/>
          <w:sz w:val="20"/>
          <w:szCs w:val="20"/>
        </w:rPr>
        <w:lastRenderedPageBreak/>
        <w:t>należnego za wykonanie usługi w stosunku do asortymentu objętego danym protokołem zdawczo-odbiorczym ustalana będzie na podstawie sumy wagi zwróconego asortymentu oraz szacunkowej wagi asortymentu, w stosunku do którego nastąpiła zwłoka. Kara ta nie będzie wyższa niż 30% wynagrodzenia brutto należnego za wykonanie usługi w stosunku do asortymentu objętego danym protokołem zdawczo-odbiorczym.</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 zwłokę w zwrocie asortymentu po wykonaniu usługi i rozwiezieniu asortymentu na odpowiednie Piętra</w:t>
      </w:r>
      <w:r>
        <w:rPr>
          <w:rFonts w:ascii="Arial" w:hAnsi="Arial" w:cs="Arial"/>
          <w:sz w:val="20"/>
          <w:szCs w:val="20"/>
        </w:rPr>
        <w:t xml:space="preserve"> i punkty, o której mowa w ust. 2,</w:t>
      </w:r>
      <w:r w:rsidRPr="000F3AE6">
        <w:rPr>
          <w:rFonts w:ascii="Arial" w:hAnsi="Arial" w:cs="Arial"/>
          <w:sz w:val="20"/>
          <w:szCs w:val="20"/>
        </w:rPr>
        <w:t xml:space="preserve"> strony uznają zarówno brak ilościowy asortymentu jak i jego wadę jakościową. </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Kara umowna, o której mowa w ust. 2 dotyczy także asortymentu objętego reklamacją. </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 przypadku zwrotu asortymentu niezgodnie z postanowieniami §3 ust. </w:t>
      </w:r>
      <w:r>
        <w:rPr>
          <w:rFonts w:ascii="Arial" w:hAnsi="Arial" w:cs="Arial"/>
          <w:sz w:val="20"/>
          <w:szCs w:val="20"/>
        </w:rPr>
        <w:t>5</w:t>
      </w:r>
      <w:r w:rsidRPr="000F3AE6">
        <w:rPr>
          <w:rFonts w:ascii="Arial" w:hAnsi="Arial" w:cs="Arial"/>
          <w:sz w:val="20"/>
          <w:szCs w:val="20"/>
        </w:rPr>
        <w:t>, Wykonawca zapłaci Zamawiającemu karę umowną w wysokości 10% wynagrodzenia brutto należnego za wykonanie usługi</w:t>
      </w:r>
      <w:r w:rsidRPr="000F3AE6">
        <w:t xml:space="preserve"> </w:t>
      </w:r>
      <w:r w:rsidRPr="000F3AE6">
        <w:rPr>
          <w:rFonts w:ascii="Arial" w:hAnsi="Arial" w:cs="Arial"/>
          <w:sz w:val="20"/>
          <w:szCs w:val="20"/>
        </w:rPr>
        <w:t>w stosunku do asortymentu</w:t>
      </w:r>
      <w:r>
        <w:rPr>
          <w:rFonts w:ascii="Arial" w:hAnsi="Arial" w:cs="Arial"/>
          <w:sz w:val="20"/>
          <w:szCs w:val="20"/>
        </w:rPr>
        <w:t>, odnośnie którego nastąpiło nienależyte wykonanie umowy</w:t>
      </w:r>
      <w:r w:rsidRPr="000F3AE6">
        <w:rPr>
          <w:rFonts w:ascii="Arial" w:hAnsi="Arial" w:cs="Arial"/>
          <w:sz w:val="20"/>
          <w:szCs w:val="20"/>
        </w:rPr>
        <w:t>.</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 przypadku zwrotu asortymentu niezgodnie z postanowieniami §3 ust. </w:t>
      </w:r>
      <w:r>
        <w:rPr>
          <w:rFonts w:ascii="Arial" w:hAnsi="Arial" w:cs="Arial"/>
          <w:sz w:val="20"/>
          <w:szCs w:val="20"/>
        </w:rPr>
        <w:t>7</w:t>
      </w:r>
      <w:r w:rsidRPr="000F3AE6">
        <w:rPr>
          <w:rFonts w:ascii="Arial" w:hAnsi="Arial" w:cs="Arial"/>
          <w:sz w:val="20"/>
          <w:szCs w:val="20"/>
        </w:rPr>
        <w:t>, Wykonawca zapłaci Zamawiającemu karę umowną w wysokości 10% wynagrodzenia brutto należnego za wykonanie usługi</w:t>
      </w:r>
      <w:r w:rsidRPr="000F3AE6">
        <w:t xml:space="preserve"> </w:t>
      </w:r>
      <w:r w:rsidRPr="000F3AE6">
        <w:rPr>
          <w:rFonts w:ascii="Arial" w:hAnsi="Arial" w:cs="Arial"/>
          <w:sz w:val="20"/>
          <w:szCs w:val="20"/>
        </w:rPr>
        <w:t>w stosunku do asortymentu objętego danym protokołem zdawczo-odbiorczym.</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zwłoki Wykonawcy w wydaniu pościeli,</w:t>
      </w:r>
      <w:r>
        <w:rPr>
          <w:rFonts w:ascii="Arial" w:hAnsi="Arial" w:cs="Arial"/>
          <w:sz w:val="20"/>
          <w:szCs w:val="20"/>
        </w:rPr>
        <w:t xml:space="preserve"> kołder i poduszek,</w:t>
      </w:r>
      <w:r w:rsidRPr="000F3AE6">
        <w:rPr>
          <w:rFonts w:ascii="Arial" w:hAnsi="Arial" w:cs="Arial"/>
          <w:sz w:val="20"/>
          <w:szCs w:val="20"/>
        </w:rPr>
        <w:t xml:space="preserve"> o któ</w:t>
      </w:r>
      <w:r>
        <w:rPr>
          <w:rFonts w:ascii="Arial" w:hAnsi="Arial" w:cs="Arial"/>
          <w:sz w:val="20"/>
          <w:szCs w:val="20"/>
        </w:rPr>
        <w:t>rych</w:t>
      </w:r>
      <w:r w:rsidRPr="000F3AE6">
        <w:rPr>
          <w:rFonts w:ascii="Arial" w:hAnsi="Arial" w:cs="Arial"/>
          <w:sz w:val="20"/>
          <w:szCs w:val="20"/>
        </w:rPr>
        <w:t xml:space="preserve"> mowa w §1 ust. 2, Wykonawca zapłaci Zamawiającemu karę umowną w wysokości 10.000,00 zł.</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wypowiedzenia umowy przez Zamawiającego z przyczyn zawinionych przez Wykonawcę, Wykonawca zapłaci Zamawiającemu karę umowną w wysokości 45.000,00 zł. Taką samą karę Wykonawca zapłaci w przypadku wypowiedzenia przez niego umowy bez ważnych powodów.</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nieodebrania asortymentu do wykonania usługi, niewykonania usługi lub reklamacji - przez okres dłuższy niż 3 dni</w:t>
      </w:r>
      <w:r>
        <w:rPr>
          <w:rFonts w:ascii="Arial" w:hAnsi="Arial" w:cs="Arial"/>
          <w:sz w:val="20"/>
          <w:szCs w:val="20"/>
        </w:rPr>
        <w:t xml:space="preserve"> roboczych</w:t>
      </w:r>
      <w:r w:rsidRPr="000F3AE6">
        <w:rPr>
          <w:rFonts w:ascii="Arial" w:hAnsi="Arial" w:cs="Arial"/>
          <w:sz w:val="20"/>
          <w:szCs w:val="20"/>
        </w:rPr>
        <w:t xml:space="preserve">, Zamawiający ma prawo zlecić wykonanie usługi osobie trzeciej. W takiej sytuacji Wykonawca zobowiązany będzie, oprócz zapłaty kary umownej, do pokrycia różnicy w wynagrodzeniu pomiędzy wynagrodzeniem wynikającym z niniejszej umowy, </w:t>
      </w:r>
      <w:r w:rsidR="00C43E85">
        <w:rPr>
          <w:rFonts w:ascii="Arial" w:hAnsi="Arial" w:cs="Arial"/>
          <w:sz w:val="20"/>
          <w:szCs w:val="20"/>
        </w:rPr>
        <w:br/>
      </w:r>
      <w:r w:rsidRPr="000F3AE6">
        <w:rPr>
          <w:rFonts w:ascii="Arial" w:hAnsi="Arial" w:cs="Arial"/>
          <w:sz w:val="20"/>
          <w:szCs w:val="20"/>
        </w:rPr>
        <w:t>a wynagrodzeniem jakie zapłaci Zamawiający osobie trzeciej, aby zrealizować usługę. Różnica ta zostanie podwyższona dodatkowo o 10%.</w:t>
      </w:r>
    </w:p>
    <w:p w:rsidR="002608C7"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Pr>
          <w:rFonts w:ascii="Arial" w:hAnsi="Arial" w:cs="Arial"/>
          <w:sz w:val="20"/>
          <w:szCs w:val="20"/>
        </w:rPr>
        <w:t>Łączna wysokość kar umownych naliczonych na podstawie umowy nie przekroczy 55.000 zł.</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jest uprawniony do potrącenia kary umownej z wynagrodzenia Wykonawcy bez potrzeby uprzedniego wzywania Wykonawcy o zapłatę. W takim przypadku przyjmuje się, że wymagalność wierzytelności Zamawiającego o zapłatę kary umownej powstała z dniem potrącenia.</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Jeżeli kara umowna nie pokryje poniesionej szkody, Zamawiający może dochodzić odszkodowania uzupełniającego na zasadach określonych w kodeksie cywilnym do wysokości poniesionej szkody.</w:t>
      </w:r>
    </w:p>
    <w:p w:rsidR="002608C7" w:rsidRDefault="002608C7" w:rsidP="002608C7">
      <w:pPr>
        <w:spacing w:line="360" w:lineRule="auto"/>
        <w:ind w:left="426" w:hanging="426"/>
        <w:jc w:val="center"/>
        <w:rPr>
          <w:rFonts w:ascii="Arial" w:hAnsi="Arial" w:cs="Arial"/>
          <w:sz w:val="20"/>
          <w:szCs w:val="20"/>
        </w:rPr>
      </w:pPr>
    </w:p>
    <w:p w:rsidR="00CB15AC" w:rsidRDefault="00CB15AC" w:rsidP="002608C7">
      <w:pPr>
        <w:spacing w:line="360" w:lineRule="auto"/>
        <w:ind w:left="426" w:hanging="426"/>
        <w:jc w:val="center"/>
        <w:rPr>
          <w:rFonts w:ascii="Arial" w:hAnsi="Arial" w:cs="Arial"/>
          <w:sz w:val="20"/>
          <w:szCs w:val="20"/>
        </w:rPr>
      </w:pPr>
    </w:p>
    <w:p w:rsidR="00CB15AC" w:rsidRDefault="00CB15AC" w:rsidP="002608C7">
      <w:pPr>
        <w:spacing w:line="360" w:lineRule="auto"/>
        <w:ind w:left="426" w:hanging="426"/>
        <w:jc w:val="center"/>
        <w:rPr>
          <w:rFonts w:ascii="Arial" w:hAnsi="Arial" w:cs="Arial"/>
          <w:sz w:val="20"/>
          <w:szCs w:val="20"/>
        </w:rPr>
      </w:pPr>
    </w:p>
    <w:p w:rsidR="00CB15AC" w:rsidRDefault="00CB15AC" w:rsidP="002608C7">
      <w:pPr>
        <w:spacing w:line="360" w:lineRule="auto"/>
        <w:ind w:left="426" w:hanging="426"/>
        <w:jc w:val="center"/>
        <w:rPr>
          <w:rFonts w:ascii="Arial" w:hAnsi="Arial" w:cs="Arial"/>
          <w:sz w:val="20"/>
          <w:szCs w:val="20"/>
        </w:rPr>
      </w:pPr>
    </w:p>
    <w:p w:rsidR="00CB15AC" w:rsidRPr="000F3AE6" w:rsidRDefault="00CB15AC" w:rsidP="002608C7">
      <w:pPr>
        <w:spacing w:line="360" w:lineRule="auto"/>
        <w:ind w:left="426" w:hanging="426"/>
        <w:jc w:val="center"/>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lastRenderedPageBreak/>
        <w:t xml:space="preserve">§ </w:t>
      </w:r>
      <w:r>
        <w:rPr>
          <w:rFonts w:ascii="Arial" w:hAnsi="Arial" w:cs="Arial"/>
          <w:sz w:val="20"/>
          <w:szCs w:val="20"/>
        </w:rPr>
        <w:t>8</w:t>
      </w: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b/>
          <w:sz w:val="20"/>
          <w:szCs w:val="20"/>
        </w:rPr>
        <w:t>Wypowiedzenie umowy</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ma prawo wypowiedzieć umowę w każdej chwili – z zachowaniem miesięcznego okresu wypowiedzenia, a jeżeli wypowiedzenie umowy następuje z przyczyn zawinionych przez Wykonawcę – także bez zachowania okresu wypowiedzenia.</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ma prawo wypowiedzieć umowę tylko z ważnych powodów, z zachowaniem miesięcznego okresu wypowiedzenia. </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Wypowiedzenie umowy powinno nastąpić w formie pisemnej, z podaniem uzasadnienia.</w:t>
      </w:r>
    </w:p>
    <w:p w:rsidR="002608C7" w:rsidRPr="000F3AE6" w:rsidRDefault="002608C7" w:rsidP="002608C7">
      <w:pPr>
        <w:spacing w:line="360" w:lineRule="auto"/>
        <w:ind w:left="426" w:hanging="426"/>
        <w:jc w:val="center"/>
        <w:rPr>
          <w:rFonts w:ascii="Arial" w:hAnsi="Arial" w:cs="Arial"/>
          <w:sz w:val="20"/>
          <w:szCs w:val="20"/>
        </w:rPr>
      </w:pP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9</w:t>
      </w: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b/>
          <w:sz w:val="20"/>
          <w:szCs w:val="20"/>
        </w:rPr>
        <w:t>Okres obowiązywania umowy</w:t>
      </w:r>
    </w:p>
    <w:p w:rsidR="002608C7" w:rsidRDefault="002608C7" w:rsidP="002608C7">
      <w:pPr>
        <w:widowControl w:val="0"/>
        <w:numPr>
          <w:ilvl w:val="0"/>
          <w:numId w:val="40"/>
        </w:numPr>
        <w:suppressAutoHyphens w:val="0"/>
        <w:autoSpaceDE w:val="0"/>
        <w:autoSpaceDN w:val="0"/>
        <w:adjustRightInd w:val="0"/>
        <w:spacing w:line="360" w:lineRule="auto"/>
        <w:ind w:left="284" w:hanging="284"/>
        <w:jc w:val="both"/>
        <w:rPr>
          <w:rFonts w:ascii="Arial" w:hAnsi="Arial" w:cs="Arial"/>
          <w:sz w:val="20"/>
          <w:szCs w:val="20"/>
        </w:rPr>
      </w:pPr>
      <w:r w:rsidRPr="000F3AE6">
        <w:rPr>
          <w:rFonts w:ascii="Arial" w:hAnsi="Arial" w:cs="Arial"/>
          <w:sz w:val="20"/>
          <w:szCs w:val="20"/>
        </w:rPr>
        <w:t>Umowa została zawarta na okres 12 miesięcy</w:t>
      </w:r>
      <w:r w:rsidR="003310C7">
        <w:rPr>
          <w:rFonts w:ascii="Arial" w:hAnsi="Arial" w:cs="Arial"/>
          <w:sz w:val="20"/>
          <w:szCs w:val="20"/>
        </w:rPr>
        <w:t>, tj. od dnia ….. do dnia ………</w:t>
      </w:r>
    </w:p>
    <w:p w:rsidR="002608C7" w:rsidRPr="000F3AE6" w:rsidRDefault="002608C7" w:rsidP="002608C7">
      <w:pPr>
        <w:widowControl w:val="0"/>
        <w:numPr>
          <w:ilvl w:val="0"/>
          <w:numId w:val="40"/>
        </w:numPr>
        <w:suppressAutoHyphens w:val="0"/>
        <w:autoSpaceDE w:val="0"/>
        <w:autoSpaceDN w:val="0"/>
        <w:adjustRightInd w:val="0"/>
        <w:spacing w:line="360" w:lineRule="auto"/>
        <w:ind w:left="284" w:hanging="284"/>
        <w:jc w:val="both"/>
        <w:rPr>
          <w:rFonts w:ascii="Arial" w:hAnsi="Arial" w:cs="Arial"/>
          <w:b/>
          <w:sz w:val="20"/>
          <w:szCs w:val="20"/>
        </w:rPr>
      </w:pPr>
      <w:r>
        <w:rPr>
          <w:rFonts w:ascii="Arial" w:hAnsi="Arial" w:cs="Arial"/>
          <w:sz w:val="20"/>
          <w:szCs w:val="20"/>
        </w:rPr>
        <w:t>Umowa wygaśnie przed terminem określonym w ust. 1 w sytuacji wykonania usług przez Wykonawcę w stosunku do asortymentu, którego łączną wagę określono w §6 ust. 6.</w:t>
      </w:r>
    </w:p>
    <w:p w:rsidR="002608C7" w:rsidRPr="000F3AE6" w:rsidRDefault="002608C7" w:rsidP="002608C7">
      <w:pPr>
        <w:spacing w:line="360" w:lineRule="auto"/>
        <w:ind w:left="374" w:hanging="374"/>
        <w:jc w:val="both"/>
        <w:rPr>
          <w:rFonts w:ascii="Arial" w:hAnsi="Arial" w:cs="Arial"/>
          <w:sz w:val="20"/>
          <w:szCs w:val="20"/>
        </w:rPr>
      </w:pPr>
    </w:p>
    <w:p w:rsidR="002608C7" w:rsidRDefault="002608C7" w:rsidP="002608C7">
      <w:pPr>
        <w:spacing w:line="360" w:lineRule="auto"/>
        <w:ind w:left="426" w:hanging="426"/>
        <w:jc w:val="center"/>
        <w:rPr>
          <w:rFonts w:ascii="Arial" w:hAnsi="Arial" w:cs="Arial"/>
          <w:sz w:val="20"/>
          <w:szCs w:val="20"/>
        </w:rPr>
      </w:pPr>
      <w:r w:rsidRPr="000F3AE6">
        <w:rPr>
          <w:rFonts w:ascii="Arial" w:hAnsi="Arial" w:cs="Arial"/>
          <w:sz w:val="20"/>
          <w:szCs w:val="20"/>
        </w:rPr>
        <w:t>§ 1</w:t>
      </w:r>
      <w:r>
        <w:rPr>
          <w:rFonts w:ascii="Arial" w:hAnsi="Arial" w:cs="Arial"/>
          <w:sz w:val="20"/>
          <w:szCs w:val="20"/>
        </w:rPr>
        <w:t>0</w:t>
      </w:r>
    </w:p>
    <w:p w:rsidR="00D508ED" w:rsidRPr="00D508ED" w:rsidRDefault="00D508ED" w:rsidP="002608C7">
      <w:pPr>
        <w:spacing w:line="360" w:lineRule="auto"/>
        <w:ind w:left="426" w:hanging="426"/>
        <w:jc w:val="center"/>
        <w:rPr>
          <w:rFonts w:ascii="Arial" w:hAnsi="Arial" w:cs="Arial"/>
          <w:b/>
          <w:sz w:val="20"/>
          <w:szCs w:val="20"/>
        </w:rPr>
      </w:pPr>
      <w:r w:rsidRPr="00D508ED">
        <w:rPr>
          <w:rFonts w:ascii="Arial" w:hAnsi="Arial" w:cs="Arial"/>
          <w:b/>
          <w:sz w:val="20"/>
          <w:szCs w:val="20"/>
        </w:rPr>
        <w:t>Zmiany umowy</w:t>
      </w:r>
    </w:p>
    <w:p w:rsidR="00D508ED" w:rsidRPr="00F80838" w:rsidRDefault="00D508ED" w:rsidP="00D508ED">
      <w:pPr>
        <w:pStyle w:val="Tekstpodstawowy2"/>
        <w:numPr>
          <w:ilvl w:val="0"/>
          <w:numId w:val="41"/>
        </w:numPr>
        <w:suppressAutoHyphens w:val="0"/>
        <w:spacing w:after="0" w:line="360" w:lineRule="auto"/>
        <w:ind w:left="426" w:hanging="426"/>
        <w:jc w:val="both"/>
        <w:rPr>
          <w:rFonts w:ascii="Arial" w:hAnsi="Arial" w:cs="Arial"/>
          <w:sz w:val="20"/>
          <w:lang w:eastAsia="pl-PL"/>
        </w:rPr>
      </w:pPr>
      <w:r w:rsidRPr="00F80838">
        <w:rPr>
          <w:rFonts w:ascii="Arial" w:hAnsi="Arial" w:cs="Arial"/>
          <w:sz w:val="20"/>
          <w:lang w:eastAsia="pl-PL"/>
        </w:rPr>
        <w:t xml:space="preserve">Zmiana </w:t>
      </w:r>
      <w:r>
        <w:rPr>
          <w:rFonts w:ascii="Arial" w:hAnsi="Arial" w:cs="Arial"/>
          <w:sz w:val="20"/>
          <w:lang w:eastAsia="pl-PL"/>
        </w:rPr>
        <w:t>wysokości wynagrodzenia</w:t>
      </w:r>
      <w:r w:rsidR="00BC2A0A">
        <w:rPr>
          <w:rFonts w:ascii="Arial" w:hAnsi="Arial" w:cs="Arial"/>
          <w:sz w:val="20"/>
          <w:lang w:eastAsia="pl-PL"/>
        </w:rPr>
        <w:t xml:space="preserve"> Wykonawcy</w:t>
      </w:r>
      <w:r w:rsidRPr="00F80838">
        <w:rPr>
          <w:rFonts w:ascii="Arial" w:hAnsi="Arial" w:cs="Arial"/>
          <w:sz w:val="20"/>
          <w:lang w:eastAsia="pl-PL"/>
        </w:rPr>
        <w:t xml:space="preserve"> jest możliwa w przypadku zmiany </w:t>
      </w:r>
      <w:r w:rsidRPr="002F3512">
        <w:rPr>
          <w:rFonts w:ascii="Arial" w:hAnsi="Arial" w:cs="Arial"/>
          <w:sz w:val="20"/>
          <w:lang w:eastAsia="pl-PL"/>
        </w:rPr>
        <w:t>ceny materiałów lub kosztów związanych z realizacją zamówienia</w:t>
      </w:r>
      <w:r>
        <w:rPr>
          <w:rFonts w:ascii="Arial" w:hAnsi="Arial" w:cs="Arial"/>
          <w:sz w:val="20"/>
          <w:lang w:eastAsia="pl-PL"/>
        </w:rPr>
        <w:t xml:space="preserve">, przez co </w:t>
      </w:r>
      <w:r w:rsidRPr="00D508ED">
        <w:rPr>
          <w:rFonts w:ascii="Arial" w:hAnsi="Arial" w:cs="Arial"/>
          <w:sz w:val="20"/>
          <w:lang w:eastAsia="pl-PL"/>
        </w:rPr>
        <w:t xml:space="preserve">rozumie się wzrost odpowiednio cen lub kosztów, jak i ich obniżenie, względem ceny lub kosztu przyjętych </w:t>
      </w:r>
      <w:r>
        <w:rPr>
          <w:rFonts w:ascii="Arial" w:hAnsi="Arial" w:cs="Arial"/>
          <w:sz w:val="20"/>
          <w:lang w:eastAsia="pl-PL"/>
        </w:rPr>
        <w:t>w celu ustalenia wynagrodzenia W</w:t>
      </w:r>
      <w:r w:rsidRPr="00D508ED">
        <w:rPr>
          <w:rFonts w:ascii="Arial" w:hAnsi="Arial" w:cs="Arial"/>
          <w:sz w:val="20"/>
          <w:lang w:eastAsia="pl-PL"/>
        </w:rPr>
        <w:t>ykonawcy zawartego w ofercie.</w:t>
      </w:r>
    </w:p>
    <w:p w:rsidR="00D508ED" w:rsidRPr="00F80838" w:rsidRDefault="00D508ED" w:rsidP="00D508ED">
      <w:pPr>
        <w:pStyle w:val="Tekstpodstawowy2"/>
        <w:numPr>
          <w:ilvl w:val="0"/>
          <w:numId w:val="41"/>
        </w:numPr>
        <w:suppressAutoHyphens w:val="0"/>
        <w:spacing w:after="0" w:line="360" w:lineRule="auto"/>
        <w:ind w:left="426" w:hanging="426"/>
        <w:jc w:val="both"/>
        <w:rPr>
          <w:rFonts w:ascii="Arial" w:hAnsi="Arial" w:cs="Arial"/>
          <w:sz w:val="20"/>
        </w:rPr>
      </w:pPr>
      <w:r w:rsidRPr="00F80838">
        <w:rPr>
          <w:rFonts w:ascii="Arial" w:hAnsi="Arial" w:cs="Arial"/>
          <w:sz w:val="20"/>
          <w:lang w:eastAsia="pl-PL"/>
        </w:rPr>
        <w:t>W przypadku</w:t>
      </w:r>
      <w:r w:rsidRPr="00F80838">
        <w:rPr>
          <w:rFonts w:ascii="Arial" w:hAnsi="Arial" w:cs="Arial"/>
          <w:sz w:val="20"/>
        </w:rPr>
        <w:t xml:space="preserve"> wystąpienia okoliczności określonych w ust. </w:t>
      </w:r>
      <w:r>
        <w:rPr>
          <w:rFonts w:ascii="Arial" w:hAnsi="Arial" w:cs="Arial"/>
          <w:sz w:val="20"/>
        </w:rPr>
        <w:t>1</w:t>
      </w:r>
      <w:r w:rsidRPr="00F80838">
        <w:rPr>
          <w:rFonts w:ascii="Arial" w:hAnsi="Arial" w:cs="Arial"/>
          <w:sz w:val="20"/>
        </w:rPr>
        <w:t xml:space="preserve">, Strony dopuszczają możliwość zmiany </w:t>
      </w:r>
      <w:r>
        <w:rPr>
          <w:rFonts w:ascii="Arial" w:hAnsi="Arial" w:cs="Arial"/>
          <w:sz w:val="20"/>
        </w:rPr>
        <w:t>wynagrodzenia</w:t>
      </w:r>
      <w:r w:rsidRPr="00F80838">
        <w:rPr>
          <w:rFonts w:ascii="Arial" w:hAnsi="Arial" w:cs="Arial"/>
          <w:sz w:val="20"/>
        </w:rPr>
        <w:t xml:space="preserve"> na następujących zasadach: </w:t>
      </w:r>
    </w:p>
    <w:p w:rsidR="00D508ED" w:rsidRPr="00F80838" w:rsidRDefault="00D508ED" w:rsidP="00D508ED">
      <w:pPr>
        <w:numPr>
          <w:ilvl w:val="1"/>
          <w:numId w:val="42"/>
        </w:numPr>
        <w:tabs>
          <w:tab w:val="left" w:pos="851"/>
        </w:tabs>
        <w:suppressAutoHyphens w:val="0"/>
        <w:autoSpaceDE w:val="0"/>
        <w:autoSpaceDN w:val="0"/>
        <w:adjustRightInd w:val="0"/>
        <w:spacing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w przypadku zmiany cen </w:t>
      </w:r>
      <w:r>
        <w:rPr>
          <w:rFonts w:ascii="Arial" w:eastAsia="Calibri" w:hAnsi="Arial" w:cs="Arial"/>
          <w:color w:val="000000"/>
          <w:sz w:val="20"/>
          <w:szCs w:val="20"/>
        </w:rPr>
        <w:t xml:space="preserve">materiałów lub kosztów </w:t>
      </w:r>
      <w:r w:rsidRPr="00F80838">
        <w:rPr>
          <w:rFonts w:ascii="Arial" w:eastAsia="Calibri" w:hAnsi="Arial" w:cs="Arial"/>
          <w:color w:val="000000"/>
          <w:sz w:val="20"/>
          <w:szCs w:val="20"/>
        </w:rPr>
        <w:t xml:space="preserve">o co najmniej </w:t>
      </w:r>
      <w:r w:rsidR="00BC2A0A">
        <w:rPr>
          <w:rFonts w:ascii="Arial" w:eastAsia="Calibri" w:hAnsi="Arial" w:cs="Arial"/>
          <w:color w:val="000000"/>
          <w:sz w:val="20"/>
          <w:szCs w:val="20"/>
        </w:rPr>
        <w:t>20</w:t>
      </w:r>
      <w:r w:rsidRPr="00F80838">
        <w:rPr>
          <w:rFonts w:ascii="Arial" w:eastAsia="Calibri" w:hAnsi="Arial" w:cs="Arial"/>
          <w:color w:val="000000"/>
          <w:sz w:val="20"/>
          <w:szCs w:val="20"/>
        </w:rPr>
        <w:t xml:space="preserve"> % w stosunku do cen </w:t>
      </w:r>
      <w:r>
        <w:rPr>
          <w:rFonts w:ascii="Arial" w:eastAsia="Calibri" w:hAnsi="Arial" w:cs="Arial"/>
          <w:color w:val="000000"/>
          <w:sz w:val="20"/>
          <w:szCs w:val="20"/>
        </w:rPr>
        <w:t xml:space="preserve">lub kosztów </w:t>
      </w:r>
      <w:r w:rsidRPr="00F80838">
        <w:rPr>
          <w:rFonts w:ascii="Arial" w:eastAsia="Calibri" w:hAnsi="Arial" w:cs="Arial"/>
          <w:color w:val="000000"/>
          <w:sz w:val="20"/>
          <w:szCs w:val="20"/>
        </w:rPr>
        <w:t xml:space="preserve">z dnia otwarcia ofert w postępowaniu, o którym mowa w preambule,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na pisemny wniosek </w:t>
      </w:r>
      <w:r>
        <w:rPr>
          <w:rFonts w:ascii="Arial" w:eastAsia="Calibri" w:hAnsi="Arial" w:cs="Arial"/>
          <w:color w:val="000000"/>
          <w:sz w:val="20"/>
          <w:szCs w:val="20"/>
        </w:rPr>
        <w:t>Zleceniobiorcy</w:t>
      </w:r>
      <w:r w:rsidRPr="00F80838">
        <w:rPr>
          <w:rFonts w:ascii="Arial" w:eastAsia="Calibri" w:hAnsi="Arial" w:cs="Arial"/>
          <w:color w:val="000000"/>
          <w:sz w:val="20"/>
          <w:szCs w:val="20"/>
        </w:rPr>
        <w:t xml:space="preserve"> lub </w:t>
      </w:r>
      <w:r>
        <w:rPr>
          <w:rFonts w:ascii="Arial" w:eastAsia="Calibri" w:hAnsi="Arial" w:cs="Arial"/>
          <w:color w:val="000000"/>
          <w:sz w:val="20"/>
          <w:szCs w:val="20"/>
        </w:rPr>
        <w:t>Zleceniodawcy</w:t>
      </w:r>
      <w:r w:rsidRPr="00F80838">
        <w:rPr>
          <w:rFonts w:ascii="Arial" w:eastAsia="Calibri" w:hAnsi="Arial" w:cs="Arial"/>
          <w:color w:val="000000"/>
          <w:sz w:val="20"/>
          <w:szCs w:val="20"/>
        </w:rPr>
        <w:t xml:space="preserve">,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w zakresie niezrealizowanej części zamówienia,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w oparciu o </w:t>
      </w:r>
      <w:r w:rsidR="00BC2A0A">
        <w:rPr>
          <w:rFonts w:ascii="Arial" w:eastAsia="Calibri" w:hAnsi="Arial" w:cs="Arial"/>
          <w:color w:val="000000"/>
          <w:sz w:val="20"/>
          <w:szCs w:val="20"/>
        </w:rPr>
        <w:t>wskaźnik cen towarów i usług konsumpcyjnych GUS</w:t>
      </w:r>
      <w:r w:rsidRPr="00F80838">
        <w:rPr>
          <w:rFonts w:ascii="Arial" w:eastAsia="Calibri" w:hAnsi="Arial" w:cs="Arial"/>
          <w:color w:val="000000"/>
          <w:sz w:val="20"/>
          <w:szCs w:val="20"/>
        </w:rPr>
        <w:t>,</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tylko w zakresie, w jakim wykazany zostanie wpływ zmian cen </w:t>
      </w:r>
      <w:r>
        <w:rPr>
          <w:rFonts w:ascii="Arial" w:eastAsia="Calibri" w:hAnsi="Arial" w:cs="Arial"/>
          <w:color w:val="000000"/>
          <w:sz w:val="20"/>
          <w:szCs w:val="20"/>
        </w:rPr>
        <w:t>lub kosztów</w:t>
      </w:r>
      <w:r w:rsidRPr="00F80838">
        <w:rPr>
          <w:rFonts w:ascii="Arial" w:eastAsia="Calibri" w:hAnsi="Arial" w:cs="Arial"/>
          <w:color w:val="000000"/>
          <w:sz w:val="20"/>
          <w:szCs w:val="20"/>
        </w:rPr>
        <w:t xml:space="preserve"> na wartość </w:t>
      </w:r>
      <w:r>
        <w:rPr>
          <w:rFonts w:ascii="Arial" w:eastAsia="Calibri" w:hAnsi="Arial" w:cs="Arial"/>
          <w:color w:val="000000"/>
          <w:sz w:val="20"/>
          <w:szCs w:val="20"/>
        </w:rPr>
        <w:t>wynagrodzenia</w:t>
      </w:r>
      <w:r w:rsidRPr="00F80838">
        <w:rPr>
          <w:rFonts w:ascii="Arial" w:eastAsia="Calibri" w:hAnsi="Arial" w:cs="Arial"/>
          <w:color w:val="000000"/>
          <w:sz w:val="20"/>
          <w:szCs w:val="20"/>
        </w:rPr>
        <w:t xml:space="preserve">,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najwcześniej po 21 dniach od złożenia wniosku, </w:t>
      </w:r>
    </w:p>
    <w:p w:rsidR="00D508ED" w:rsidRPr="00F80838" w:rsidRDefault="00D508ED" w:rsidP="00D508ED">
      <w:pPr>
        <w:numPr>
          <w:ilvl w:val="1"/>
          <w:numId w:val="42"/>
        </w:numPr>
        <w:tabs>
          <w:tab w:val="left" w:pos="851"/>
        </w:tabs>
        <w:suppressAutoHyphens w:val="0"/>
        <w:autoSpaceDE w:val="0"/>
        <w:autoSpaceDN w:val="0"/>
        <w:adjustRightInd w:val="0"/>
        <w:spacing w:after="13"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kolejna zmiana jest dopuszczalna w przypadku zmiany </w:t>
      </w:r>
      <w:r>
        <w:rPr>
          <w:rFonts w:ascii="Arial" w:eastAsia="Calibri" w:hAnsi="Arial" w:cs="Arial"/>
          <w:color w:val="000000"/>
          <w:sz w:val="20"/>
          <w:szCs w:val="20"/>
        </w:rPr>
        <w:t xml:space="preserve">cen lub kosztów </w:t>
      </w:r>
      <w:r w:rsidRPr="00F80838">
        <w:rPr>
          <w:rFonts w:ascii="Arial" w:eastAsia="Calibri" w:hAnsi="Arial" w:cs="Arial"/>
          <w:color w:val="000000"/>
          <w:sz w:val="20"/>
          <w:szCs w:val="20"/>
        </w:rPr>
        <w:t xml:space="preserve">o co najmniej </w:t>
      </w:r>
      <w:r>
        <w:rPr>
          <w:rFonts w:ascii="Arial" w:eastAsia="Calibri" w:hAnsi="Arial" w:cs="Arial"/>
          <w:color w:val="000000"/>
          <w:sz w:val="20"/>
          <w:szCs w:val="20"/>
        </w:rPr>
        <w:t>10</w:t>
      </w:r>
      <w:r w:rsidRPr="00F80838">
        <w:rPr>
          <w:rFonts w:ascii="Arial" w:eastAsia="Calibri" w:hAnsi="Arial" w:cs="Arial"/>
          <w:color w:val="000000"/>
          <w:sz w:val="20"/>
          <w:szCs w:val="20"/>
        </w:rPr>
        <w:t xml:space="preserve"> % w stosunku do cen </w:t>
      </w:r>
      <w:r>
        <w:rPr>
          <w:rFonts w:ascii="Arial" w:eastAsia="Calibri" w:hAnsi="Arial" w:cs="Arial"/>
          <w:color w:val="000000"/>
          <w:sz w:val="20"/>
          <w:szCs w:val="20"/>
        </w:rPr>
        <w:t>lub kosztów</w:t>
      </w:r>
      <w:r w:rsidRPr="00F80838">
        <w:rPr>
          <w:rFonts w:ascii="Arial" w:eastAsia="Calibri" w:hAnsi="Arial" w:cs="Arial"/>
          <w:color w:val="000000"/>
          <w:sz w:val="20"/>
          <w:szCs w:val="20"/>
        </w:rPr>
        <w:t xml:space="preserve"> będących podstawą poprzedniej zmiany,</w:t>
      </w:r>
    </w:p>
    <w:p w:rsidR="00D508ED" w:rsidRPr="00F80838" w:rsidRDefault="00D508ED" w:rsidP="00D508ED">
      <w:pPr>
        <w:numPr>
          <w:ilvl w:val="1"/>
          <w:numId w:val="42"/>
        </w:numPr>
        <w:tabs>
          <w:tab w:val="left" w:pos="851"/>
        </w:tabs>
        <w:suppressAutoHyphens w:val="0"/>
        <w:autoSpaceDE w:val="0"/>
        <w:autoSpaceDN w:val="0"/>
        <w:adjustRightInd w:val="0"/>
        <w:spacing w:line="360" w:lineRule="auto"/>
        <w:ind w:left="851" w:hanging="425"/>
        <w:jc w:val="both"/>
        <w:rPr>
          <w:rFonts w:ascii="Arial" w:eastAsia="Calibri" w:hAnsi="Arial" w:cs="Arial"/>
          <w:color w:val="000000"/>
          <w:sz w:val="20"/>
          <w:szCs w:val="20"/>
        </w:rPr>
      </w:pPr>
      <w:r w:rsidRPr="00F80838">
        <w:rPr>
          <w:rFonts w:ascii="Arial" w:eastAsia="Calibri" w:hAnsi="Arial" w:cs="Arial"/>
          <w:color w:val="000000"/>
          <w:sz w:val="20"/>
          <w:szCs w:val="20"/>
        </w:rPr>
        <w:t xml:space="preserve">łączna wartość zmian </w:t>
      </w:r>
      <w:r>
        <w:rPr>
          <w:rFonts w:ascii="Arial" w:eastAsia="Calibri" w:hAnsi="Arial" w:cs="Arial"/>
          <w:color w:val="000000"/>
          <w:sz w:val="20"/>
          <w:szCs w:val="20"/>
        </w:rPr>
        <w:t>wynagrodzenia</w:t>
      </w:r>
      <w:r w:rsidRPr="00F80838">
        <w:rPr>
          <w:rFonts w:ascii="Arial" w:eastAsia="Calibri" w:hAnsi="Arial" w:cs="Arial"/>
          <w:color w:val="000000"/>
          <w:sz w:val="20"/>
          <w:szCs w:val="20"/>
        </w:rPr>
        <w:t xml:space="preserve"> nie może przekroczyć </w:t>
      </w:r>
      <w:r>
        <w:rPr>
          <w:rFonts w:ascii="Arial" w:eastAsia="Calibri" w:hAnsi="Arial" w:cs="Arial"/>
          <w:color w:val="000000"/>
          <w:sz w:val="20"/>
          <w:szCs w:val="20"/>
        </w:rPr>
        <w:t>3</w:t>
      </w:r>
      <w:r w:rsidRPr="00F80838">
        <w:rPr>
          <w:rFonts w:ascii="Arial" w:eastAsia="Calibri" w:hAnsi="Arial" w:cs="Arial"/>
          <w:color w:val="000000"/>
          <w:sz w:val="20"/>
          <w:szCs w:val="20"/>
        </w:rPr>
        <w:t xml:space="preserve">0 % w stosunku do pierwotnego poziomu </w:t>
      </w:r>
      <w:r>
        <w:rPr>
          <w:rFonts w:ascii="Arial" w:eastAsia="Calibri" w:hAnsi="Arial" w:cs="Arial"/>
          <w:color w:val="000000"/>
          <w:sz w:val="20"/>
          <w:szCs w:val="20"/>
        </w:rPr>
        <w:t>wynagrodzenia</w:t>
      </w:r>
      <w:r w:rsidRPr="00F80838">
        <w:rPr>
          <w:rFonts w:ascii="Arial" w:eastAsia="Calibri" w:hAnsi="Arial" w:cs="Arial"/>
          <w:color w:val="000000"/>
          <w:sz w:val="20"/>
          <w:szCs w:val="20"/>
        </w:rPr>
        <w:t xml:space="preserve">. </w:t>
      </w:r>
    </w:p>
    <w:p w:rsidR="00D508ED" w:rsidRPr="002F3512" w:rsidRDefault="00D508ED" w:rsidP="00D508ED">
      <w:pPr>
        <w:pStyle w:val="Tekstpodstawowy2"/>
        <w:numPr>
          <w:ilvl w:val="0"/>
          <w:numId w:val="41"/>
        </w:numPr>
        <w:suppressAutoHyphens w:val="0"/>
        <w:spacing w:after="0" w:line="360" w:lineRule="auto"/>
        <w:ind w:left="426" w:hanging="426"/>
        <w:jc w:val="both"/>
        <w:rPr>
          <w:rFonts w:ascii="Arial" w:hAnsi="Arial" w:cs="Arial"/>
          <w:sz w:val="20"/>
          <w:lang w:eastAsia="pl-PL"/>
        </w:rPr>
      </w:pPr>
      <w:r>
        <w:rPr>
          <w:rFonts w:ascii="Arial" w:hAnsi="Arial" w:cs="Arial"/>
          <w:sz w:val="20"/>
          <w:lang w:eastAsia="pl-PL"/>
        </w:rPr>
        <w:t>Zleceniobiorca</w:t>
      </w:r>
      <w:r w:rsidRPr="002F3512">
        <w:rPr>
          <w:rFonts w:ascii="Arial" w:hAnsi="Arial" w:cs="Arial"/>
          <w:sz w:val="20"/>
          <w:lang w:eastAsia="pl-PL"/>
        </w:rPr>
        <w:t>, którego wynagrodzenie zostało zmienione</w:t>
      </w:r>
      <w:r>
        <w:rPr>
          <w:rFonts w:ascii="Arial" w:hAnsi="Arial" w:cs="Arial"/>
          <w:sz w:val="20"/>
          <w:lang w:eastAsia="pl-PL"/>
        </w:rPr>
        <w:t>,</w:t>
      </w:r>
      <w:r w:rsidRPr="002F3512">
        <w:rPr>
          <w:rFonts w:ascii="Arial" w:hAnsi="Arial" w:cs="Arial"/>
          <w:sz w:val="20"/>
          <w:lang w:eastAsia="pl-PL"/>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rsidR="00D508ED" w:rsidRPr="002F3512" w:rsidRDefault="00D508ED" w:rsidP="00D508ED">
      <w:pPr>
        <w:pStyle w:val="Tekstpodstawowy2"/>
        <w:numPr>
          <w:ilvl w:val="1"/>
          <w:numId w:val="43"/>
        </w:numPr>
        <w:tabs>
          <w:tab w:val="left" w:pos="851"/>
        </w:tabs>
        <w:suppressAutoHyphens w:val="0"/>
        <w:spacing w:after="0" w:line="360" w:lineRule="auto"/>
        <w:ind w:left="851" w:hanging="425"/>
        <w:jc w:val="both"/>
        <w:rPr>
          <w:rFonts w:ascii="Arial" w:hAnsi="Arial" w:cs="Arial"/>
          <w:sz w:val="20"/>
          <w:lang w:eastAsia="pl-PL"/>
        </w:rPr>
      </w:pPr>
      <w:r w:rsidRPr="002F3512">
        <w:rPr>
          <w:rFonts w:ascii="Arial" w:hAnsi="Arial" w:cs="Arial"/>
          <w:sz w:val="20"/>
          <w:lang w:eastAsia="pl-PL"/>
        </w:rPr>
        <w:t>przedmiotem umowy</w:t>
      </w:r>
      <w:r>
        <w:rPr>
          <w:rFonts w:ascii="Arial" w:hAnsi="Arial" w:cs="Arial"/>
          <w:sz w:val="20"/>
          <w:lang w:eastAsia="pl-PL"/>
        </w:rPr>
        <w:t xml:space="preserve"> są roboty budowlane, dostawy lub usługi,</w:t>
      </w:r>
    </w:p>
    <w:p w:rsidR="00D508ED" w:rsidRPr="002F3512" w:rsidRDefault="00D508ED" w:rsidP="00D508ED">
      <w:pPr>
        <w:pStyle w:val="Tekstpodstawowy2"/>
        <w:numPr>
          <w:ilvl w:val="1"/>
          <w:numId w:val="43"/>
        </w:numPr>
        <w:tabs>
          <w:tab w:val="left" w:pos="851"/>
        </w:tabs>
        <w:suppressAutoHyphens w:val="0"/>
        <w:spacing w:after="0" w:line="360" w:lineRule="auto"/>
        <w:ind w:left="851" w:hanging="425"/>
        <w:jc w:val="both"/>
        <w:rPr>
          <w:rFonts w:ascii="Arial" w:hAnsi="Arial" w:cs="Arial"/>
          <w:sz w:val="20"/>
          <w:lang w:eastAsia="pl-PL"/>
        </w:rPr>
      </w:pPr>
      <w:r w:rsidRPr="002F3512">
        <w:rPr>
          <w:rFonts w:ascii="Arial" w:hAnsi="Arial" w:cs="Arial"/>
          <w:sz w:val="20"/>
          <w:lang w:eastAsia="pl-PL"/>
        </w:rPr>
        <w:lastRenderedPageBreak/>
        <w:t xml:space="preserve">okres obowiązywania umowy przekracza </w:t>
      </w:r>
      <w:r>
        <w:rPr>
          <w:rFonts w:ascii="Arial" w:hAnsi="Arial" w:cs="Arial"/>
          <w:sz w:val="20"/>
          <w:lang w:eastAsia="pl-PL"/>
        </w:rPr>
        <w:t>6</w:t>
      </w:r>
      <w:r w:rsidRPr="002F3512">
        <w:rPr>
          <w:rFonts w:ascii="Arial" w:hAnsi="Arial" w:cs="Arial"/>
          <w:sz w:val="20"/>
          <w:lang w:eastAsia="pl-PL"/>
        </w:rPr>
        <w:t xml:space="preserve"> miesięcy.</w:t>
      </w:r>
    </w:p>
    <w:p w:rsidR="00D508ED" w:rsidRDefault="00D508ED" w:rsidP="00D508ED">
      <w:pPr>
        <w:spacing w:line="360" w:lineRule="auto"/>
        <w:ind w:left="426" w:hanging="426"/>
        <w:jc w:val="both"/>
        <w:rPr>
          <w:rFonts w:ascii="Arial" w:hAnsi="Arial" w:cs="Arial"/>
          <w:sz w:val="20"/>
          <w:szCs w:val="20"/>
        </w:rPr>
      </w:pPr>
    </w:p>
    <w:p w:rsidR="00D508ED" w:rsidRPr="000F3AE6" w:rsidRDefault="00D508ED" w:rsidP="002608C7">
      <w:pPr>
        <w:spacing w:line="360" w:lineRule="auto"/>
        <w:ind w:left="426" w:hanging="426"/>
        <w:jc w:val="center"/>
        <w:rPr>
          <w:rFonts w:ascii="Arial" w:hAnsi="Arial" w:cs="Arial"/>
          <w:b/>
          <w:sz w:val="20"/>
          <w:szCs w:val="20"/>
        </w:rPr>
      </w:pPr>
      <w:r>
        <w:rPr>
          <w:rFonts w:ascii="Arial" w:hAnsi="Arial" w:cs="Arial"/>
          <w:sz w:val="20"/>
          <w:szCs w:val="20"/>
        </w:rPr>
        <w:t>§ 11</w:t>
      </w: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b/>
          <w:sz w:val="20"/>
          <w:szCs w:val="20"/>
        </w:rPr>
        <w:t>Postanowienia końcowe</w:t>
      </w:r>
    </w:p>
    <w:p w:rsidR="002608C7"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sprawach nieuregulowanych w umowie stosuje się przepisy ustawy Prawo zamówień publicznych i kodeksu cywilnego, a zwłaszcza regulujące umowę użyczenia i zlecenia.</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Pr>
          <w:rFonts w:ascii="Arial" w:hAnsi="Arial" w:cs="Arial"/>
          <w:sz w:val="20"/>
          <w:szCs w:val="20"/>
        </w:rPr>
        <w:t xml:space="preserve">Na gruncie niniejszej umowy, przez dni robocze strony rozumieją dni od poniedziałku do piątku, </w:t>
      </w:r>
      <w:r>
        <w:rPr>
          <w:rFonts w:ascii="Arial" w:hAnsi="Arial" w:cs="Arial"/>
          <w:sz w:val="20"/>
          <w:szCs w:val="20"/>
        </w:rPr>
        <w:br/>
        <w:t>z wyjątkiem dni ustawowo wolnych od pracy.</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Cesja wierzytelności Wykonawcy wynikających z umowy wymaga zgody Zamawiającego wyrażonej na piśmie pod rygorem nieważności.</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Wszelkie spory w związku z niniejszą umową Strony poddają rozstrzygnięciu przez sąd powszechny właściwy dla siedziby Zamawiającego. </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Umowę sporządzono w dwóch jednobrzmiących egzemplarzach, po jednym egzemplarzu dla każdej ze Stron. </w:t>
      </w: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sz w:val="20"/>
          <w:szCs w:val="20"/>
        </w:rPr>
      </w:pPr>
      <w:r w:rsidRPr="000F3AE6">
        <w:rPr>
          <w:rFonts w:ascii="Arial" w:hAnsi="Arial" w:cs="Arial"/>
          <w:sz w:val="20"/>
          <w:szCs w:val="20"/>
        </w:rPr>
        <w:t xml:space="preserve">                     </w:t>
      </w: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b/>
          <w:bCs/>
          <w:sz w:val="20"/>
          <w:szCs w:val="20"/>
        </w:rPr>
      </w:pPr>
      <w:r w:rsidRPr="000F3AE6">
        <w:rPr>
          <w:rFonts w:ascii="Arial" w:hAnsi="Arial" w:cs="Arial"/>
          <w:sz w:val="20"/>
          <w:szCs w:val="20"/>
        </w:rPr>
        <w:tab/>
      </w:r>
      <w:r w:rsidRPr="000F3AE6">
        <w:rPr>
          <w:rFonts w:ascii="Arial" w:hAnsi="Arial" w:cs="Arial"/>
          <w:sz w:val="20"/>
          <w:szCs w:val="20"/>
        </w:rPr>
        <w:tab/>
      </w:r>
      <w:r w:rsidRPr="000F3AE6">
        <w:rPr>
          <w:rFonts w:ascii="Arial" w:hAnsi="Arial" w:cs="Arial"/>
          <w:b/>
          <w:bCs/>
          <w:sz w:val="20"/>
          <w:szCs w:val="20"/>
        </w:rPr>
        <w:t>ZAMAWIAJĄCY:</w:t>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t>WYKONAWCA:</w:t>
      </w:r>
    </w:p>
    <w:p w:rsidR="002608C7" w:rsidRPr="000F3AE6" w:rsidRDefault="002608C7" w:rsidP="002608C7">
      <w:pPr>
        <w:ind w:firstLine="708"/>
        <w:rPr>
          <w:lang w:eastAsia="pl-PL"/>
        </w:rPr>
      </w:pPr>
      <w:r w:rsidRPr="000F3AE6">
        <w:rPr>
          <w:lang w:eastAsia="pl-PL"/>
        </w:rPr>
        <w:t xml:space="preserve"> </w:t>
      </w:r>
    </w:p>
    <w:p w:rsidR="002608C7" w:rsidRPr="000F3AE6" w:rsidRDefault="002608C7" w:rsidP="002608C7"/>
    <w:p w:rsidR="0024667E" w:rsidRPr="002608C7" w:rsidRDefault="0024667E" w:rsidP="002608C7">
      <w:pPr>
        <w:rPr>
          <w:szCs w:val="22"/>
        </w:rPr>
      </w:pPr>
    </w:p>
    <w:sectPr w:rsidR="0024667E" w:rsidRPr="002608C7" w:rsidSect="007300D1">
      <w:headerReference w:type="default" r:id="rId8"/>
      <w:footerReference w:type="default" r:id="rId9"/>
      <w:pgSz w:w="11906" w:h="16838"/>
      <w:pgMar w:top="1417" w:right="1417" w:bottom="1417" w:left="1417" w:header="708" w:footer="1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86" w16cex:dateUtc="2021-05-24T16:05:00Z"/>
  <w16cex:commentExtensible w16cex:durableId="24566C10" w16cex:dateUtc="2021-05-2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3CE0" w16cid:durableId="24566986"/>
  <w16cid:commentId w16cid:paraId="0C1A15F1" w16cid:durableId="24566C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C0" w:rsidRDefault="00FB5CC0" w:rsidP="0098413B">
      <w:r>
        <w:separator/>
      </w:r>
    </w:p>
  </w:endnote>
  <w:endnote w:type="continuationSeparator" w:id="0">
    <w:p w:rsidR="00FB5CC0" w:rsidRDefault="00FB5CC0" w:rsidP="00984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2" w:rsidRPr="004D46A2" w:rsidRDefault="007300D1" w:rsidP="007300D1">
    <w:pPr>
      <w:pStyle w:val="Nagwek"/>
      <w:tabs>
        <w:tab w:val="clear" w:pos="4536"/>
        <w:tab w:val="clear" w:pos="9072"/>
        <w:tab w:val="left" w:pos="3375"/>
        <w:tab w:val="center" w:pos="4750"/>
      </w:tabs>
      <w:ind w:right="-2"/>
      <w:rPr>
        <w:color w:val="808080"/>
        <w:sz w:val="16"/>
        <w:szCs w:val="16"/>
      </w:rPr>
    </w:pPr>
    <w:r>
      <w:rPr>
        <w:noProof/>
        <w:color w:val="808080"/>
        <w:sz w:val="16"/>
        <w:szCs w:val="16"/>
        <w:lang w:eastAsia="pl-PL"/>
      </w:rPr>
      <w:drawing>
        <wp:anchor distT="0" distB="0" distL="114300" distR="114300" simplePos="0" relativeHeight="251664384" behindDoc="1" locked="0" layoutInCell="1" allowOverlap="1">
          <wp:simplePos x="0" y="0"/>
          <wp:positionH relativeFrom="column">
            <wp:posOffset>-433070</wp:posOffset>
          </wp:positionH>
          <wp:positionV relativeFrom="paragraph">
            <wp:posOffset>-7620</wp:posOffset>
          </wp:positionV>
          <wp:extent cx="6504940" cy="93345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940" cy="933450"/>
                  </a:xfrm>
                  <a:prstGeom prst="rect">
                    <a:avLst/>
                  </a:prstGeom>
                  <a:noFill/>
                </pic:spPr>
              </pic:pic>
            </a:graphicData>
          </a:graphic>
        </wp:anchor>
      </w:drawing>
    </w:r>
    <w:r>
      <w:rPr>
        <w:rFonts w:ascii="Tahoma" w:hAnsi="Tahoma" w:cs="Tahoma"/>
        <w:noProof/>
        <w:color w:val="808080"/>
        <w:sz w:val="16"/>
        <w:szCs w:val="16"/>
        <w:lang w:eastAsia="pl-PL"/>
      </w:rPr>
      <w:drawing>
        <wp:anchor distT="0" distB="0" distL="114300" distR="114300" simplePos="0" relativeHeight="251663360"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5" name="Obraz 45"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6" name="Obraz 46"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1312"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7" name="Obraz 47"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0288"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8" name="Obraz 48"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C0" w:rsidRDefault="00FB5CC0" w:rsidP="0098413B">
      <w:r>
        <w:separator/>
      </w:r>
    </w:p>
  </w:footnote>
  <w:footnote w:type="continuationSeparator" w:id="0">
    <w:p w:rsidR="00FB5CC0" w:rsidRDefault="00FB5CC0" w:rsidP="0098413B">
      <w:r>
        <w:continuationSeparator/>
      </w:r>
    </w:p>
  </w:footnote>
  <w:footnote w:id="1">
    <w:p w:rsidR="00087C08" w:rsidRDefault="00087C08">
      <w:pPr>
        <w:pStyle w:val="Tekstprzypisudolnego"/>
      </w:pPr>
      <w:r>
        <w:rPr>
          <w:rStyle w:val="Odwoanieprzypisudolnego"/>
        </w:rPr>
        <w:footnoteRef/>
      </w:r>
      <w:r>
        <w:t xml:space="preserve"> Stosownie do oferty.</w:t>
      </w:r>
    </w:p>
  </w:footnote>
  <w:footnote w:id="2">
    <w:p w:rsidR="00087C08" w:rsidRDefault="00087C08">
      <w:pPr>
        <w:pStyle w:val="Tekstprzypisudolnego"/>
      </w:pPr>
      <w:r>
        <w:rPr>
          <w:rStyle w:val="Odwoanieprzypisudolnego"/>
        </w:rPr>
        <w:footnoteRef/>
      </w:r>
      <w:r>
        <w:t xml:space="preserve"> Stosownie do oferty.</w:t>
      </w:r>
    </w:p>
  </w:footnote>
  <w:footnote w:id="3">
    <w:p w:rsidR="00087C08" w:rsidRDefault="00087C08">
      <w:pPr>
        <w:pStyle w:val="Tekstprzypisudolnego"/>
      </w:pPr>
      <w:r>
        <w:rPr>
          <w:rStyle w:val="Odwoanieprzypisudolnego"/>
        </w:rPr>
        <w:footnoteRef/>
      </w:r>
      <w:r>
        <w:t xml:space="preserve"> Stosownie do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5D" w:rsidRDefault="00862E5D">
    <w:pPr>
      <w:pStyle w:val="Nagwek"/>
    </w:pPr>
    <w:r w:rsidRPr="00D6581C">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60720" cy="514180"/>
          <wp:effectExtent l="0" t="0" r="0" b="635"/>
          <wp:wrapSquare wrapText="bothSides"/>
          <wp:docPr id="44" name="Obraz 44"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Users\rwasik\Desktop\E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F5"/>
    <w:multiLevelType w:val="hybridMultilevel"/>
    <w:tmpl w:val="735271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E96999"/>
    <w:multiLevelType w:val="hybridMultilevel"/>
    <w:tmpl w:val="8A4E3EDC"/>
    <w:lvl w:ilvl="0" w:tplc="0415000F">
      <w:start w:val="1"/>
      <w:numFmt w:val="decimal"/>
      <w:lvlText w:val="%1."/>
      <w:lvlJc w:val="left"/>
      <w:pPr>
        <w:ind w:left="720" w:hanging="360"/>
      </w:pPr>
    </w:lvl>
    <w:lvl w:ilvl="1" w:tplc="0ADAB35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40B06"/>
    <w:multiLevelType w:val="hybridMultilevel"/>
    <w:tmpl w:val="0738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11C0B"/>
    <w:multiLevelType w:val="singleLevel"/>
    <w:tmpl w:val="E6E0A6E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
    <w:nsid w:val="15CF49B3"/>
    <w:multiLevelType w:val="hybridMultilevel"/>
    <w:tmpl w:val="9F64454C"/>
    <w:lvl w:ilvl="0" w:tplc="E9E0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0770ED"/>
    <w:multiLevelType w:val="hybridMultilevel"/>
    <w:tmpl w:val="BDE462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297CD7"/>
    <w:multiLevelType w:val="hybridMultilevel"/>
    <w:tmpl w:val="A89CF026"/>
    <w:lvl w:ilvl="0" w:tplc="6C48759A">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8419D"/>
    <w:multiLevelType w:val="hybridMultilevel"/>
    <w:tmpl w:val="04360766"/>
    <w:lvl w:ilvl="0" w:tplc="50A07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9713C"/>
    <w:multiLevelType w:val="hybridMultilevel"/>
    <w:tmpl w:val="CD886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30229C"/>
    <w:multiLevelType w:val="hybridMultilevel"/>
    <w:tmpl w:val="877C02F6"/>
    <w:lvl w:ilvl="0" w:tplc="0415000F">
      <w:start w:val="1"/>
      <w:numFmt w:val="decimal"/>
      <w:lvlText w:val="%1."/>
      <w:lvlJc w:val="left"/>
      <w:pPr>
        <w:ind w:left="720" w:hanging="360"/>
      </w:pPr>
      <w:rPr>
        <w:rFonts w:hint="default"/>
      </w:rPr>
    </w:lvl>
    <w:lvl w:ilvl="1" w:tplc="F4DAD548">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A153F"/>
    <w:multiLevelType w:val="hybridMultilevel"/>
    <w:tmpl w:val="88C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EC5416"/>
    <w:multiLevelType w:val="singleLevel"/>
    <w:tmpl w:val="6756E970"/>
    <w:lvl w:ilvl="0">
      <w:start w:val="1"/>
      <w:numFmt w:val="decimal"/>
      <w:lvlText w:val="%1. "/>
      <w:legacy w:legacy="1" w:legacySpace="0" w:legacyIndent="283"/>
      <w:lvlJc w:val="left"/>
      <w:pPr>
        <w:ind w:left="283" w:hanging="283"/>
      </w:pPr>
      <w:rPr>
        <w:rFonts w:ascii="Arial" w:hAnsi="Arial" w:cs="Arial" w:hint="default"/>
        <w:b w:val="0"/>
        <w:i w:val="0"/>
        <w:color w:val="auto"/>
        <w:sz w:val="20"/>
        <w:szCs w:val="20"/>
        <w:u w:val="none"/>
      </w:rPr>
    </w:lvl>
  </w:abstractNum>
  <w:abstractNum w:abstractNumId="13">
    <w:nsid w:val="22124666"/>
    <w:multiLevelType w:val="hybridMultilevel"/>
    <w:tmpl w:val="D742B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CEB7698"/>
    <w:multiLevelType w:val="hybridMultilevel"/>
    <w:tmpl w:val="CAA226B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0660275"/>
    <w:multiLevelType w:val="hybridMultilevel"/>
    <w:tmpl w:val="E53A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5A15BC"/>
    <w:multiLevelType w:val="hybridMultilevel"/>
    <w:tmpl w:val="E0385E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BB6C4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nsid w:val="37C1343A"/>
    <w:multiLevelType w:val="hybridMultilevel"/>
    <w:tmpl w:val="7CD68C82"/>
    <w:lvl w:ilvl="0" w:tplc="6B04D01E">
      <w:start w:val="1"/>
      <w:numFmt w:val="lowerLetter"/>
      <w:lvlText w:val="%1)"/>
      <w:lvlJc w:val="left"/>
      <w:pPr>
        <w:tabs>
          <w:tab w:val="num" w:pos="1065"/>
        </w:tabs>
        <w:ind w:left="1065" w:hanging="360"/>
      </w:pPr>
      <w:rPr>
        <w:rFonts w:hint="default"/>
      </w:rPr>
    </w:lvl>
    <w:lvl w:ilvl="1" w:tplc="04150001">
      <w:start w:val="1"/>
      <w:numFmt w:val="bullet"/>
      <w:lvlText w:val=""/>
      <w:lvlJc w:val="left"/>
      <w:pPr>
        <w:tabs>
          <w:tab w:val="num" w:pos="1785"/>
        </w:tabs>
        <w:ind w:left="1785" w:hanging="360"/>
      </w:pPr>
      <w:rPr>
        <w:rFonts w:ascii="Symbol" w:hAnsi="Symbol"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
    <w:nsid w:val="38AE2F5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0">
    <w:nsid w:val="394006EC"/>
    <w:multiLevelType w:val="hybridMultilevel"/>
    <w:tmpl w:val="FDBC9DF4"/>
    <w:lvl w:ilvl="0" w:tplc="0415000F">
      <w:start w:val="1"/>
      <w:numFmt w:val="decimal"/>
      <w:lvlText w:val="%1."/>
      <w:lvlJc w:val="left"/>
      <w:pPr>
        <w:ind w:left="720" w:hanging="360"/>
      </w:pPr>
    </w:lvl>
    <w:lvl w:ilvl="1" w:tplc="62466D3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CA4C85"/>
    <w:multiLevelType w:val="singleLevel"/>
    <w:tmpl w:val="E6E0A6E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2">
    <w:nsid w:val="3DA06708"/>
    <w:multiLevelType w:val="hybridMultilevel"/>
    <w:tmpl w:val="B944EE1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0220A2A"/>
    <w:multiLevelType w:val="hybridMultilevel"/>
    <w:tmpl w:val="21B6B1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F53E94"/>
    <w:multiLevelType w:val="hybridMultilevel"/>
    <w:tmpl w:val="088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55CBF"/>
    <w:multiLevelType w:val="hybridMultilevel"/>
    <w:tmpl w:val="28E64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1A2A18"/>
    <w:multiLevelType w:val="hybridMultilevel"/>
    <w:tmpl w:val="02500C64"/>
    <w:lvl w:ilvl="0" w:tplc="98A0C70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DF2C55"/>
    <w:multiLevelType w:val="hybridMultilevel"/>
    <w:tmpl w:val="F58EE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51AF6CB2"/>
    <w:multiLevelType w:val="hybridMultilevel"/>
    <w:tmpl w:val="8EB641CC"/>
    <w:lvl w:ilvl="0" w:tplc="0ADAB354">
      <w:start w:val="1"/>
      <w:numFmt w:val="lowerLetter"/>
      <w:lvlText w:val="%1."/>
      <w:lvlJc w:val="left"/>
      <w:pPr>
        <w:ind w:left="14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346560"/>
    <w:multiLevelType w:val="hybridMultilevel"/>
    <w:tmpl w:val="9D9C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671796"/>
    <w:multiLevelType w:val="hybridMultilevel"/>
    <w:tmpl w:val="1B02685C"/>
    <w:lvl w:ilvl="0" w:tplc="1A207C1A">
      <w:start w:val="1"/>
      <w:numFmt w:val="decimal"/>
      <w:lvlText w:val="%1."/>
      <w:lvlJc w:val="left"/>
      <w:pPr>
        <w:ind w:left="546" w:hanging="428"/>
      </w:pPr>
      <w:rPr>
        <w:rFonts w:ascii="Tahoma" w:eastAsia="Tahoma" w:hAnsi="Tahoma" w:cs="Tahoma" w:hint="default"/>
        <w:spacing w:val="-1"/>
        <w:w w:val="100"/>
        <w:sz w:val="22"/>
        <w:szCs w:val="22"/>
        <w:lang w:val="pl-PL" w:eastAsia="pl-PL" w:bidi="pl-PL"/>
      </w:rPr>
    </w:lvl>
    <w:lvl w:ilvl="1" w:tplc="5F3C012C">
      <w:numFmt w:val="bullet"/>
      <w:lvlText w:val="o"/>
      <w:lvlJc w:val="left"/>
      <w:pPr>
        <w:ind w:left="838" w:hanging="360"/>
      </w:pPr>
      <w:rPr>
        <w:rFonts w:ascii="Courier New" w:eastAsia="Courier New" w:hAnsi="Courier New" w:cs="Courier New" w:hint="default"/>
        <w:w w:val="100"/>
        <w:sz w:val="22"/>
        <w:szCs w:val="22"/>
        <w:lang w:val="pl-PL" w:eastAsia="pl-PL" w:bidi="pl-PL"/>
      </w:rPr>
    </w:lvl>
    <w:lvl w:ilvl="2" w:tplc="2EB8D4C2">
      <w:numFmt w:val="bullet"/>
      <w:lvlText w:val="•"/>
      <w:lvlJc w:val="left"/>
      <w:pPr>
        <w:ind w:left="1780" w:hanging="360"/>
      </w:pPr>
      <w:rPr>
        <w:rFonts w:hint="default"/>
        <w:lang w:val="pl-PL" w:eastAsia="pl-PL" w:bidi="pl-PL"/>
      </w:rPr>
    </w:lvl>
    <w:lvl w:ilvl="3" w:tplc="8D5EE494">
      <w:numFmt w:val="bullet"/>
      <w:lvlText w:val="•"/>
      <w:lvlJc w:val="left"/>
      <w:pPr>
        <w:ind w:left="2721" w:hanging="360"/>
      </w:pPr>
      <w:rPr>
        <w:rFonts w:hint="default"/>
        <w:lang w:val="pl-PL" w:eastAsia="pl-PL" w:bidi="pl-PL"/>
      </w:rPr>
    </w:lvl>
    <w:lvl w:ilvl="4" w:tplc="B2C0E940">
      <w:numFmt w:val="bullet"/>
      <w:lvlText w:val="•"/>
      <w:lvlJc w:val="left"/>
      <w:pPr>
        <w:ind w:left="3662" w:hanging="360"/>
      </w:pPr>
      <w:rPr>
        <w:rFonts w:hint="default"/>
        <w:lang w:val="pl-PL" w:eastAsia="pl-PL" w:bidi="pl-PL"/>
      </w:rPr>
    </w:lvl>
    <w:lvl w:ilvl="5" w:tplc="F2322A4A">
      <w:numFmt w:val="bullet"/>
      <w:lvlText w:val="•"/>
      <w:lvlJc w:val="left"/>
      <w:pPr>
        <w:ind w:left="4602" w:hanging="360"/>
      </w:pPr>
      <w:rPr>
        <w:rFonts w:hint="default"/>
        <w:lang w:val="pl-PL" w:eastAsia="pl-PL" w:bidi="pl-PL"/>
      </w:rPr>
    </w:lvl>
    <w:lvl w:ilvl="6" w:tplc="E73EE768">
      <w:numFmt w:val="bullet"/>
      <w:lvlText w:val="•"/>
      <w:lvlJc w:val="left"/>
      <w:pPr>
        <w:ind w:left="5543" w:hanging="360"/>
      </w:pPr>
      <w:rPr>
        <w:rFonts w:hint="default"/>
        <w:lang w:val="pl-PL" w:eastAsia="pl-PL" w:bidi="pl-PL"/>
      </w:rPr>
    </w:lvl>
    <w:lvl w:ilvl="7" w:tplc="3DD6C012">
      <w:numFmt w:val="bullet"/>
      <w:lvlText w:val="•"/>
      <w:lvlJc w:val="left"/>
      <w:pPr>
        <w:ind w:left="6484" w:hanging="360"/>
      </w:pPr>
      <w:rPr>
        <w:rFonts w:hint="default"/>
        <w:lang w:val="pl-PL" w:eastAsia="pl-PL" w:bidi="pl-PL"/>
      </w:rPr>
    </w:lvl>
    <w:lvl w:ilvl="8" w:tplc="F46A1036">
      <w:numFmt w:val="bullet"/>
      <w:lvlText w:val="•"/>
      <w:lvlJc w:val="left"/>
      <w:pPr>
        <w:ind w:left="7424" w:hanging="360"/>
      </w:pPr>
      <w:rPr>
        <w:rFonts w:hint="default"/>
        <w:lang w:val="pl-PL" w:eastAsia="pl-PL" w:bidi="pl-PL"/>
      </w:rPr>
    </w:lvl>
  </w:abstractNum>
  <w:abstractNum w:abstractNumId="31">
    <w:nsid w:val="658E3750"/>
    <w:multiLevelType w:val="multilevel"/>
    <w:tmpl w:val="668803A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573018"/>
    <w:multiLevelType w:val="hybridMultilevel"/>
    <w:tmpl w:val="330A741E"/>
    <w:lvl w:ilvl="0" w:tplc="0415000F">
      <w:start w:val="1"/>
      <w:numFmt w:val="decimal"/>
      <w:lvlText w:val="%1."/>
      <w:lvlJc w:val="left"/>
      <w:pPr>
        <w:tabs>
          <w:tab w:val="num" w:pos="720"/>
        </w:tabs>
        <w:ind w:left="720" w:hanging="360"/>
      </w:pPr>
      <w:rPr>
        <w:rFonts w:hint="default"/>
      </w:rPr>
    </w:lvl>
    <w:lvl w:ilvl="1" w:tplc="668ED76A">
      <w:start w:val="1"/>
      <w:numFmt w:val="decimal"/>
      <w:lvlText w:val="%2)"/>
      <w:lvlJc w:val="left"/>
      <w:pPr>
        <w:tabs>
          <w:tab w:val="num" w:pos="1440"/>
        </w:tabs>
        <w:ind w:left="1440" w:hanging="360"/>
      </w:pPr>
      <w:rPr>
        <w:rFonts w:hint="default"/>
      </w:rPr>
    </w:lvl>
    <w:lvl w:ilvl="2" w:tplc="3DFA237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BB67482"/>
    <w:multiLevelType w:val="hybridMultilevel"/>
    <w:tmpl w:val="5E1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D94075"/>
    <w:multiLevelType w:val="hybridMultilevel"/>
    <w:tmpl w:val="637AAE78"/>
    <w:lvl w:ilvl="0" w:tplc="8DB83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01396"/>
    <w:multiLevelType w:val="hybridMultilevel"/>
    <w:tmpl w:val="91FE49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AA0E8A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4E3EA8"/>
    <w:multiLevelType w:val="hybridMultilevel"/>
    <w:tmpl w:val="766A2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0943B90"/>
    <w:multiLevelType w:val="hybridMultilevel"/>
    <w:tmpl w:val="9F2289B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72EB6BA1"/>
    <w:multiLevelType w:val="hybridMultilevel"/>
    <w:tmpl w:val="1AB866C4"/>
    <w:lvl w:ilvl="0" w:tplc="5CA0CDC0">
      <w:start w:val="1"/>
      <w:numFmt w:val="bullet"/>
      <w:lvlText w:val="ᴑ"/>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F01084"/>
    <w:multiLevelType w:val="hybridMultilevel"/>
    <w:tmpl w:val="AF4EB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1">
    <w:nsid w:val="767777FC"/>
    <w:multiLevelType w:val="hybridMultilevel"/>
    <w:tmpl w:val="A4166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394ACB"/>
    <w:multiLevelType w:val="hybridMultilevel"/>
    <w:tmpl w:val="3ACE51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34"/>
  </w:num>
  <w:num w:numId="7">
    <w:abstractNumId w:val="1"/>
  </w:num>
  <w:num w:numId="8">
    <w:abstractNumId w:val="33"/>
  </w:num>
  <w:num w:numId="9">
    <w:abstractNumId w:val="19"/>
  </w:num>
  <w:num w:numId="10">
    <w:abstractNumId w:val="31"/>
  </w:num>
  <w:num w:numId="11">
    <w:abstractNumId w:val="37"/>
  </w:num>
  <w:num w:numId="12">
    <w:abstractNumId w:val="2"/>
  </w:num>
  <w:num w:numId="13">
    <w:abstractNumId w:val="15"/>
  </w:num>
  <w:num w:numId="14">
    <w:abstractNumId w:val="39"/>
  </w:num>
  <w:num w:numId="15">
    <w:abstractNumId w:val="23"/>
  </w:num>
  <w:num w:numId="16">
    <w:abstractNumId w:val="42"/>
  </w:num>
  <w:num w:numId="17">
    <w:abstractNumId w:val="4"/>
  </w:num>
  <w:num w:numId="18">
    <w:abstractNumId w:val="17"/>
  </w:num>
  <w:num w:numId="19">
    <w:abstractNumId w:val="7"/>
  </w:num>
  <w:num w:numId="20">
    <w:abstractNumId w:val="27"/>
  </w:num>
  <w:num w:numId="21">
    <w:abstractNumId w:val="30"/>
  </w:num>
  <w:num w:numId="22">
    <w:abstractNumId w:val="10"/>
  </w:num>
  <w:num w:numId="23">
    <w:abstractNumId w:val="20"/>
  </w:num>
  <w:num w:numId="24">
    <w:abstractNumId w:val="38"/>
  </w:num>
  <w:num w:numId="25">
    <w:abstractNumId w:val="11"/>
  </w:num>
  <w:num w:numId="26">
    <w:abstractNumId w:val="28"/>
  </w:num>
  <w:num w:numId="27">
    <w:abstractNumId w:val="9"/>
  </w:num>
  <w:num w:numId="28">
    <w:abstractNumId w:val="29"/>
  </w:num>
  <w:num w:numId="29">
    <w:abstractNumId w:val="32"/>
  </w:num>
  <w:num w:numId="30">
    <w:abstractNumId w:val="16"/>
  </w:num>
  <w:num w:numId="31">
    <w:abstractNumId w:val="21"/>
  </w:num>
  <w:num w:numId="32">
    <w:abstractNumId w:val="6"/>
  </w:num>
  <w:num w:numId="33">
    <w:abstractNumId w:val="35"/>
  </w:num>
  <w:num w:numId="34">
    <w:abstractNumId w:val="26"/>
  </w:num>
  <w:num w:numId="35">
    <w:abstractNumId w:val="18"/>
  </w:num>
  <w:num w:numId="36">
    <w:abstractNumId w:val="12"/>
  </w:num>
  <w:num w:numId="37">
    <w:abstractNumId w:val="3"/>
  </w:num>
  <w:num w:numId="38">
    <w:abstractNumId w:val="41"/>
  </w:num>
  <w:num w:numId="39">
    <w:abstractNumId w:val="24"/>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992CAB"/>
    <w:rsid w:val="0000161F"/>
    <w:rsid w:val="00007D7C"/>
    <w:rsid w:val="00026932"/>
    <w:rsid w:val="00031A57"/>
    <w:rsid w:val="00032686"/>
    <w:rsid w:val="000426B3"/>
    <w:rsid w:val="00060CF6"/>
    <w:rsid w:val="000663B2"/>
    <w:rsid w:val="00075906"/>
    <w:rsid w:val="00087C08"/>
    <w:rsid w:val="000A5117"/>
    <w:rsid w:val="000C35E1"/>
    <w:rsid w:val="000D7C6E"/>
    <w:rsid w:val="000E2AAC"/>
    <w:rsid w:val="000E69BF"/>
    <w:rsid w:val="000F2768"/>
    <w:rsid w:val="00100707"/>
    <w:rsid w:val="00133763"/>
    <w:rsid w:val="00133AD8"/>
    <w:rsid w:val="00137A10"/>
    <w:rsid w:val="00147938"/>
    <w:rsid w:val="00155FAC"/>
    <w:rsid w:val="0018454B"/>
    <w:rsid w:val="00187802"/>
    <w:rsid w:val="00191A10"/>
    <w:rsid w:val="001B7F56"/>
    <w:rsid w:val="001C5F6A"/>
    <w:rsid w:val="001E4879"/>
    <w:rsid w:val="002002EB"/>
    <w:rsid w:val="0022074F"/>
    <w:rsid w:val="002222D7"/>
    <w:rsid w:val="0024667E"/>
    <w:rsid w:val="00250088"/>
    <w:rsid w:val="00252B15"/>
    <w:rsid w:val="00254478"/>
    <w:rsid w:val="00256D21"/>
    <w:rsid w:val="002608C7"/>
    <w:rsid w:val="0026413B"/>
    <w:rsid w:val="002659FA"/>
    <w:rsid w:val="00285774"/>
    <w:rsid w:val="002916E9"/>
    <w:rsid w:val="002B20E0"/>
    <w:rsid w:val="002E7A68"/>
    <w:rsid w:val="002F4BE7"/>
    <w:rsid w:val="00301297"/>
    <w:rsid w:val="0033100E"/>
    <w:rsid w:val="003310C7"/>
    <w:rsid w:val="00345286"/>
    <w:rsid w:val="00370022"/>
    <w:rsid w:val="00376115"/>
    <w:rsid w:val="00385333"/>
    <w:rsid w:val="00385B2B"/>
    <w:rsid w:val="003B6C9C"/>
    <w:rsid w:val="003E6834"/>
    <w:rsid w:val="004112AB"/>
    <w:rsid w:val="00412BC3"/>
    <w:rsid w:val="004874C4"/>
    <w:rsid w:val="004A7C16"/>
    <w:rsid w:val="004D325B"/>
    <w:rsid w:val="004D46A2"/>
    <w:rsid w:val="00513463"/>
    <w:rsid w:val="00514388"/>
    <w:rsid w:val="005209EA"/>
    <w:rsid w:val="005228FB"/>
    <w:rsid w:val="005474FD"/>
    <w:rsid w:val="0059010D"/>
    <w:rsid w:val="0059260C"/>
    <w:rsid w:val="005A0535"/>
    <w:rsid w:val="005A0724"/>
    <w:rsid w:val="005B1B22"/>
    <w:rsid w:val="005E3701"/>
    <w:rsid w:val="005E56FD"/>
    <w:rsid w:val="00611544"/>
    <w:rsid w:val="00657C26"/>
    <w:rsid w:val="00660E3D"/>
    <w:rsid w:val="006669B4"/>
    <w:rsid w:val="006808B2"/>
    <w:rsid w:val="006A156C"/>
    <w:rsid w:val="006A4244"/>
    <w:rsid w:val="006B1FB7"/>
    <w:rsid w:val="006F5950"/>
    <w:rsid w:val="0071581E"/>
    <w:rsid w:val="007300D1"/>
    <w:rsid w:val="007649A8"/>
    <w:rsid w:val="00796E18"/>
    <w:rsid w:val="007A7548"/>
    <w:rsid w:val="007D0FEB"/>
    <w:rsid w:val="007D6DAD"/>
    <w:rsid w:val="007E154C"/>
    <w:rsid w:val="008060EE"/>
    <w:rsid w:val="008411A3"/>
    <w:rsid w:val="00842091"/>
    <w:rsid w:val="00846A92"/>
    <w:rsid w:val="00850832"/>
    <w:rsid w:val="00862E5D"/>
    <w:rsid w:val="008643B1"/>
    <w:rsid w:val="00892D18"/>
    <w:rsid w:val="00895822"/>
    <w:rsid w:val="008A19D3"/>
    <w:rsid w:val="008C7A07"/>
    <w:rsid w:val="008C7BD0"/>
    <w:rsid w:val="008D4B61"/>
    <w:rsid w:val="008E7DD8"/>
    <w:rsid w:val="008F5D2B"/>
    <w:rsid w:val="00904E3C"/>
    <w:rsid w:val="009261B3"/>
    <w:rsid w:val="00955F55"/>
    <w:rsid w:val="0098413B"/>
    <w:rsid w:val="00992CAB"/>
    <w:rsid w:val="009B5FEC"/>
    <w:rsid w:val="009E6AD9"/>
    <w:rsid w:val="00A01D07"/>
    <w:rsid w:val="00A14616"/>
    <w:rsid w:val="00A64659"/>
    <w:rsid w:val="00A83A8D"/>
    <w:rsid w:val="00A954A7"/>
    <w:rsid w:val="00A96CAF"/>
    <w:rsid w:val="00AA77B2"/>
    <w:rsid w:val="00AB3032"/>
    <w:rsid w:val="00AD2021"/>
    <w:rsid w:val="00AF5CF4"/>
    <w:rsid w:val="00B176E4"/>
    <w:rsid w:val="00B2264F"/>
    <w:rsid w:val="00B34F30"/>
    <w:rsid w:val="00B60243"/>
    <w:rsid w:val="00B803D5"/>
    <w:rsid w:val="00BA69A7"/>
    <w:rsid w:val="00BB5D0B"/>
    <w:rsid w:val="00BC2A0A"/>
    <w:rsid w:val="00BC3736"/>
    <w:rsid w:val="00BE72CE"/>
    <w:rsid w:val="00BF3F10"/>
    <w:rsid w:val="00C10982"/>
    <w:rsid w:val="00C15C37"/>
    <w:rsid w:val="00C222BE"/>
    <w:rsid w:val="00C435D9"/>
    <w:rsid w:val="00C43E85"/>
    <w:rsid w:val="00C54631"/>
    <w:rsid w:val="00C660EC"/>
    <w:rsid w:val="00CA65FB"/>
    <w:rsid w:val="00CB15AC"/>
    <w:rsid w:val="00CC12F9"/>
    <w:rsid w:val="00D508ED"/>
    <w:rsid w:val="00D85BB6"/>
    <w:rsid w:val="00D90478"/>
    <w:rsid w:val="00D92BA9"/>
    <w:rsid w:val="00DA2242"/>
    <w:rsid w:val="00DA7930"/>
    <w:rsid w:val="00DB0F88"/>
    <w:rsid w:val="00DB1ED4"/>
    <w:rsid w:val="00DC0D00"/>
    <w:rsid w:val="00DD22D3"/>
    <w:rsid w:val="00E054D6"/>
    <w:rsid w:val="00E16875"/>
    <w:rsid w:val="00E2190E"/>
    <w:rsid w:val="00E3272C"/>
    <w:rsid w:val="00E35662"/>
    <w:rsid w:val="00E72BED"/>
    <w:rsid w:val="00E74C04"/>
    <w:rsid w:val="00EB0D24"/>
    <w:rsid w:val="00EB29B2"/>
    <w:rsid w:val="00EE2467"/>
    <w:rsid w:val="00EF0BC0"/>
    <w:rsid w:val="00EF4026"/>
    <w:rsid w:val="00F36986"/>
    <w:rsid w:val="00F42F85"/>
    <w:rsid w:val="00F44E0E"/>
    <w:rsid w:val="00F54D9D"/>
    <w:rsid w:val="00FB16D6"/>
    <w:rsid w:val="00FB5CC0"/>
    <w:rsid w:val="00FC0545"/>
    <w:rsid w:val="00FD079E"/>
    <w:rsid w:val="00FE0BF6"/>
    <w:rsid w:val="00FF4A74"/>
    <w:rsid w:val="00FF50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A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62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E487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3B6C9C"/>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92CAB"/>
    <w:pPr>
      <w:spacing w:after="120"/>
    </w:pPr>
    <w:rPr>
      <w:rFonts w:eastAsia="Calibri"/>
    </w:rPr>
  </w:style>
  <w:style w:type="character" w:customStyle="1" w:styleId="TekstpodstawowyZnak">
    <w:name w:val="Tekst podstawowy Znak"/>
    <w:basedOn w:val="Domylnaczcionkaakapitu"/>
    <w:uiPriority w:val="99"/>
    <w:semiHidden/>
    <w:rsid w:val="00992CA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92CAB"/>
    <w:rPr>
      <w:rFonts w:ascii="Times New Roman" w:eastAsia="Calibri" w:hAnsi="Times New Roman" w:cs="Times New Roman"/>
      <w:sz w:val="24"/>
      <w:szCs w:val="24"/>
      <w:lang w:eastAsia="ar-SA"/>
    </w:rPr>
  </w:style>
  <w:style w:type="paragraph" w:styleId="Akapitzlist">
    <w:name w:val="List Paragraph"/>
    <w:basedOn w:val="Normalny"/>
    <w:uiPriority w:val="1"/>
    <w:qFormat/>
    <w:rsid w:val="00992CAB"/>
    <w:pPr>
      <w:ind w:left="708"/>
    </w:pPr>
  </w:style>
  <w:style w:type="character" w:styleId="Pogrubienie">
    <w:name w:val="Strong"/>
    <w:uiPriority w:val="22"/>
    <w:qFormat/>
    <w:rsid w:val="00992CAB"/>
    <w:rPr>
      <w:b/>
      <w:bCs/>
    </w:rPr>
  </w:style>
  <w:style w:type="character" w:customStyle="1" w:styleId="Nagwek4Znak">
    <w:name w:val="Nagłówek 4 Znak"/>
    <w:basedOn w:val="Domylnaczcionkaakapitu"/>
    <w:link w:val="Nagwek4"/>
    <w:uiPriority w:val="9"/>
    <w:rsid w:val="003B6C9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B6C9C"/>
    <w:rPr>
      <w:color w:val="0000FF"/>
      <w:u w:val="single"/>
    </w:rPr>
  </w:style>
  <w:style w:type="character" w:customStyle="1" w:styleId="Nagwek3Znak">
    <w:name w:val="Nagłówek 3 Znak"/>
    <w:basedOn w:val="Domylnaczcionkaakapitu"/>
    <w:link w:val="Nagwek3"/>
    <w:uiPriority w:val="9"/>
    <w:semiHidden/>
    <w:rsid w:val="001E4879"/>
    <w:rPr>
      <w:rFonts w:asciiTheme="majorHAnsi" w:eastAsiaTheme="majorEastAsia" w:hAnsiTheme="majorHAnsi" w:cstheme="majorBidi"/>
      <w:color w:val="1F4D78" w:themeColor="accent1" w:themeShade="7F"/>
      <w:sz w:val="24"/>
      <w:szCs w:val="24"/>
      <w:lang w:eastAsia="ar-SA"/>
    </w:rPr>
  </w:style>
  <w:style w:type="paragraph" w:styleId="Tekstprzypisudolnego">
    <w:name w:val="footnote text"/>
    <w:basedOn w:val="Normalny"/>
    <w:link w:val="TekstprzypisudolnegoZnak"/>
    <w:uiPriority w:val="99"/>
    <w:semiHidden/>
    <w:unhideWhenUsed/>
    <w:rsid w:val="0098413B"/>
    <w:rPr>
      <w:sz w:val="20"/>
      <w:szCs w:val="20"/>
    </w:rPr>
  </w:style>
  <w:style w:type="character" w:customStyle="1" w:styleId="TekstprzypisudolnegoZnak">
    <w:name w:val="Tekst przypisu dolnego Znak"/>
    <w:basedOn w:val="Domylnaczcionkaakapitu"/>
    <w:link w:val="Tekstprzypisudolnego"/>
    <w:uiPriority w:val="99"/>
    <w:semiHidden/>
    <w:rsid w:val="0098413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98413B"/>
    <w:rPr>
      <w:vertAlign w:val="superscript"/>
    </w:rPr>
  </w:style>
  <w:style w:type="paragraph" w:styleId="Nagwek">
    <w:name w:val="header"/>
    <w:basedOn w:val="Normalny"/>
    <w:link w:val="NagwekZnak"/>
    <w:unhideWhenUsed/>
    <w:rsid w:val="00AF5CF4"/>
    <w:pPr>
      <w:tabs>
        <w:tab w:val="center" w:pos="4536"/>
        <w:tab w:val="right" w:pos="9072"/>
      </w:tabs>
    </w:pPr>
  </w:style>
  <w:style w:type="character" w:customStyle="1" w:styleId="NagwekZnak">
    <w:name w:val="Nagłówek Znak"/>
    <w:basedOn w:val="Domylnaczcionkaakapitu"/>
    <w:link w:val="Nagwek"/>
    <w:uiPriority w:val="99"/>
    <w:rsid w:val="00AF5CF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F5CF4"/>
    <w:pPr>
      <w:tabs>
        <w:tab w:val="center" w:pos="4536"/>
        <w:tab w:val="right" w:pos="9072"/>
      </w:tabs>
    </w:pPr>
  </w:style>
  <w:style w:type="character" w:customStyle="1" w:styleId="StopkaZnak">
    <w:name w:val="Stopka Znak"/>
    <w:basedOn w:val="Domylnaczcionkaakapitu"/>
    <w:link w:val="Stopka"/>
    <w:uiPriority w:val="99"/>
    <w:rsid w:val="00AF5CF4"/>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62E5D"/>
    <w:rPr>
      <w:rFonts w:asciiTheme="majorHAnsi" w:eastAsiaTheme="majorEastAsia" w:hAnsiTheme="majorHAnsi" w:cstheme="majorBidi"/>
      <w:color w:val="2E74B5" w:themeColor="accent1" w:themeShade="BF"/>
      <w:sz w:val="32"/>
      <w:szCs w:val="32"/>
      <w:lang w:eastAsia="ar-SA"/>
    </w:rPr>
  </w:style>
  <w:style w:type="paragraph" w:styleId="Tekstdymka">
    <w:name w:val="Balloon Text"/>
    <w:basedOn w:val="Normalny"/>
    <w:link w:val="TekstdymkaZnak"/>
    <w:uiPriority w:val="99"/>
    <w:semiHidden/>
    <w:unhideWhenUsed/>
    <w:rsid w:val="00AA7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B2"/>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AA77B2"/>
    <w:rPr>
      <w:sz w:val="16"/>
      <w:szCs w:val="16"/>
    </w:rPr>
  </w:style>
  <w:style w:type="paragraph" w:styleId="Tekstkomentarza">
    <w:name w:val="annotation text"/>
    <w:basedOn w:val="Normalny"/>
    <w:link w:val="TekstkomentarzaZnak"/>
    <w:semiHidden/>
    <w:unhideWhenUsed/>
    <w:rsid w:val="00AA77B2"/>
    <w:rPr>
      <w:sz w:val="20"/>
      <w:szCs w:val="20"/>
    </w:rPr>
  </w:style>
  <w:style w:type="character" w:customStyle="1" w:styleId="TekstkomentarzaZnak">
    <w:name w:val="Tekst komentarza Znak"/>
    <w:basedOn w:val="Domylnaczcionkaakapitu"/>
    <w:link w:val="Tekstkomentarza"/>
    <w:semiHidden/>
    <w:rsid w:val="00AA77B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A77B2"/>
    <w:rPr>
      <w:b/>
      <w:bCs/>
    </w:rPr>
  </w:style>
  <w:style w:type="character" w:customStyle="1" w:styleId="TematkomentarzaZnak">
    <w:name w:val="Temat komentarza Znak"/>
    <w:basedOn w:val="TekstkomentarzaZnak"/>
    <w:link w:val="Tematkomentarza"/>
    <w:uiPriority w:val="99"/>
    <w:semiHidden/>
    <w:rsid w:val="00AA77B2"/>
    <w:rPr>
      <w:rFonts w:ascii="Times New Roman" w:eastAsia="Times New Roman" w:hAnsi="Times New Roman" w:cs="Times New Roman"/>
      <w:b/>
      <w:bCs/>
      <w:sz w:val="20"/>
      <w:szCs w:val="20"/>
      <w:lang w:eastAsia="ar-SA"/>
    </w:rPr>
  </w:style>
  <w:style w:type="character" w:customStyle="1" w:styleId="highlight">
    <w:name w:val="highlight"/>
    <w:basedOn w:val="Domylnaczcionkaakapitu"/>
    <w:rsid w:val="007A7548"/>
  </w:style>
  <w:style w:type="paragraph" w:styleId="Tekstpodstawowy2">
    <w:name w:val="Body Text 2"/>
    <w:basedOn w:val="Normalny"/>
    <w:link w:val="Tekstpodstawowy2Znak"/>
    <w:uiPriority w:val="99"/>
    <w:semiHidden/>
    <w:unhideWhenUsed/>
    <w:rsid w:val="00D508ED"/>
    <w:pPr>
      <w:spacing w:after="120" w:line="480" w:lineRule="auto"/>
    </w:pPr>
  </w:style>
  <w:style w:type="character" w:customStyle="1" w:styleId="Tekstpodstawowy2Znak">
    <w:name w:val="Tekst podstawowy 2 Znak"/>
    <w:basedOn w:val="Domylnaczcionkaakapitu"/>
    <w:link w:val="Tekstpodstawowy2"/>
    <w:uiPriority w:val="99"/>
    <w:semiHidden/>
    <w:rsid w:val="00D508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6286709">
      <w:bodyDiv w:val="1"/>
      <w:marLeft w:val="0"/>
      <w:marRight w:val="0"/>
      <w:marTop w:val="0"/>
      <w:marBottom w:val="0"/>
      <w:divBdr>
        <w:top w:val="none" w:sz="0" w:space="0" w:color="auto"/>
        <w:left w:val="none" w:sz="0" w:space="0" w:color="auto"/>
        <w:bottom w:val="none" w:sz="0" w:space="0" w:color="auto"/>
        <w:right w:val="none" w:sz="0" w:space="0" w:color="auto"/>
      </w:divBdr>
      <w:divsChild>
        <w:div w:id="2017343082">
          <w:marLeft w:val="0"/>
          <w:marRight w:val="0"/>
          <w:marTop w:val="0"/>
          <w:marBottom w:val="0"/>
          <w:divBdr>
            <w:top w:val="none" w:sz="0" w:space="0" w:color="auto"/>
            <w:left w:val="none" w:sz="0" w:space="0" w:color="auto"/>
            <w:bottom w:val="none" w:sz="0" w:space="0" w:color="auto"/>
            <w:right w:val="none" w:sz="0" w:space="0" w:color="auto"/>
          </w:divBdr>
          <w:divsChild>
            <w:div w:id="959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98">
      <w:bodyDiv w:val="1"/>
      <w:marLeft w:val="0"/>
      <w:marRight w:val="0"/>
      <w:marTop w:val="0"/>
      <w:marBottom w:val="0"/>
      <w:divBdr>
        <w:top w:val="none" w:sz="0" w:space="0" w:color="auto"/>
        <w:left w:val="none" w:sz="0" w:space="0" w:color="auto"/>
        <w:bottom w:val="none" w:sz="0" w:space="0" w:color="auto"/>
        <w:right w:val="none" w:sz="0" w:space="0" w:color="auto"/>
      </w:divBdr>
      <w:divsChild>
        <w:div w:id="1682663729">
          <w:marLeft w:val="0"/>
          <w:marRight w:val="0"/>
          <w:marTop w:val="0"/>
          <w:marBottom w:val="0"/>
          <w:divBdr>
            <w:top w:val="none" w:sz="0" w:space="0" w:color="auto"/>
            <w:left w:val="none" w:sz="0" w:space="0" w:color="auto"/>
            <w:bottom w:val="none" w:sz="0" w:space="0" w:color="auto"/>
            <w:right w:val="none" w:sz="0" w:space="0" w:color="auto"/>
          </w:divBdr>
        </w:div>
        <w:div w:id="327755573">
          <w:marLeft w:val="0"/>
          <w:marRight w:val="0"/>
          <w:marTop w:val="0"/>
          <w:marBottom w:val="0"/>
          <w:divBdr>
            <w:top w:val="none" w:sz="0" w:space="0" w:color="auto"/>
            <w:left w:val="none" w:sz="0" w:space="0" w:color="auto"/>
            <w:bottom w:val="none" w:sz="0" w:space="0" w:color="auto"/>
            <w:right w:val="none" w:sz="0" w:space="0" w:color="auto"/>
          </w:divBdr>
        </w:div>
      </w:divsChild>
    </w:div>
    <w:div w:id="10080179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05">
          <w:marLeft w:val="0"/>
          <w:marRight w:val="0"/>
          <w:marTop w:val="0"/>
          <w:marBottom w:val="0"/>
          <w:divBdr>
            <w:top w:val="none" w:sz="0" w:space="0" w:color="auto"/>
            <w:left w:val="none" w:sz="0" w:space="0" w:color="auto"/>
            <w:bottom w:val="none" w:sz="0" w:space="0" w:color="auto"/>
            <w:right w:val="none" w:sz="0" w:space="0" w:color="auto"/>
          </w:divBdr>
          <w:divsChild>
            <w:div w:id="1687099312">
              <w:marLeft w:val="0"/>
              <w:marRight w:val="0"/>
              <w:marTop w:val="0"/>
              <w:marBottom w:val="0"/>
              <w:divBdr>
                <w:top w:val="none" w:sz="0" w:space="0" w:color="auto"/>
                <w:left w:val="none" w:sz="0" w:space="0" w:color="auto"/>
                <w:bottom w:val="none" w:sz="0" w:space="0" w:color="auto"/>
                <w:right w:val="none" w:sz="0" w:space="0" w:color="auto"/>
              </w:divBdr>
            </w:div>
            <w:div w:id="126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613">
      <w:bodyDiv w:val="1"/>
      <w:marLeft w:val="0"/>
      <w:marRight w:val="0"/>
      <w:marTop w:val="0"/>
      <w:marBottom w:val="0"/>
      <w:divBdr>
        <w:top w:val="none" w:sz="0" w:space="0" w:color="auto"/>
        <w:left w:val="none" w:sz="0" w:space="0" w:color="auto"/>
        <w:bottom w:val="none" w:sz="0" w:space="0" w:color="auto"/>
        <w:right w:val="none" w:sz="0" w:space="0" w:color="auto"/>
      </w:divBdr>
    </w:div>
    <w:div w:id="1162815521">
      <w:bodyDiv w:val="1"/>
      <w:marLeft w:val="0"/>
      <w:marRight w:val="0"/>
      <w:marTop w:val="0"/>
      <w:marBottom w:val="0"/>
      <w:divBdr>
        <w:top w:val="none" w:sz="0" w:space="0" w:color="auto"/>
        <w:left w:val="none" w:sz="0" w:space="0" w:color="auto"/>
        <w:bottom w:val="none" w:sz="0" w:space="0" w:color="auto"/>
        <w:right w:val="none" w:sz="0" w:space="0" w:color="auto"/>
      </w:divBdr>
    </w:div>
    <w:div w:id="1235581351">
      <w:bodyDiv w:val="1"/>
      <w:marLeft w:val="0"/>
      <w:marRight w:val="0"/>
      <w:marTop w:val="0"/>
      <w:marBottom w:val="0"/>
      <w:divBdr>
        <w:top w:val="none" w:sz="0" w:space="0" w:color="auto"/>
        <w:left w:val="none" w:sz="0" w:space="0" w:color="auto"/>
        <w:bottom w:val="none" w:sz="0" w:space="0" w:color="auto"/>
        <w:right w:val="none" w:sz="0" w:space="0" w:color="auto"/>
      </w:divBdr>
    </w:div>
    <w:div w:id="1465544472">
      <w:bodyDiv w:val="1"/>
      <w:marLeft w:val="0"/>
      <w:marRight w:val="0"/>
      <w:marTop w:val="0"/>
      <w:marBottom w:val="0"/>
      <w:divBdr>
        <w:top w:val="none" w:sz="0" w:space="0" w:color="auto"/>
        <w:left w:val="none" w:sz="0" w:space="0" w:color="auto"/>
        <w:bottom w:val="none" w:sz="0" w:space="0" w:color="auto"/>
        <w:right w:val="none" w:sz="0" w:space="0" w:color="auto"/>
      </w:divBdr>
    </w:div>
    <w:div w:id="1796439684">
      <w:bodyDiv w:val="1"/>
      <w:marLeft w:val="0"/>
      <w:marRight w:val="0"/>
      <w:marTop w:val="0"/>
      <w:marBottom w:val="0"/>
      <w:divBdr>
        <w:top w:val="none" w:sz="0" w:space="0" w:color="auto"/>
        <w:left w:val="none" w:sz="0" w:space="0" w:color="auto"/>
        <w:bottom w:val="none" w:sz="0" w:space="0" w:color="auto"/>
        <w:right w:val="none" w:sz="0" w:space="0" w:color="auto"/>
      </w:divBdr>
    </w:div>
    <w:div w:id="2003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C36F-D10F-4B46-B176-ECD44696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3377</Words>
  <Characters>20265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Maciaś</dc:creator>
  <cp:lastModifiedBy>MM</cp:lastModifiedBy>
  <cp:revision>7</cp:revision>
  <dcterms:created xsi:type="dcterms:W3CDTF">2022-11-15T07:55:00Z</dcterms:created>
  <dcterms:modified xsi:type="dcterms:W3CDTF">2022-11-17T09:22:00Z</dcterms:modified>
</cp:coreProperties>
</file>