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 3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376115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8A19D3" w:rsidRPr="008A19D3">
        <w:rPr>
          <w:rFonts w:ascii="Arial" w:hAnsi="Arial"/>
          <w:sz w:val="20"/>
          <w:szCs w:val="20"/>
        </w:rPr>
        <w:t xml:space="preserve">dostawę do Miejskiego Centrum Opieki dla Osób Starszych, Przewlekle Niepełnosprawnych oraz Niesamodzielnych </w:t>
      </w:r>
      <w:r w:rsidR="008A19D3">
        <w:rPr>
          <w:rFonts w:ascii="Arial" w:hAnsi="Arial"/>
          <w:sz w:val="20"/>
          <w:szCs w:val="20"/>
        </w:rPr>
        <w:br/>
      </w:r>
      <w:r w:rsidR="008A19D3" w:rsidRPr="008A19D3">
        <w:rPr>
          <w:rFonts w:ascii="Arial" w:hAnsi="Arial"/>
          <w:sz w:val="20"/>
          <w:szCs w:val="20"/>
        </w:rPr>
        <w:t>w Krakowie pieluchomajtek, rękawiczek diagnostycznych, środków czyszczących, środków dez</w:t>
      </w:r>
      <w:r w:rsidR="008A19D3">
        <w:rPr>
          <w:rFonts w:ascii="Arial" w:hAnsi="Arial"/>
          <w:sz w:val="20"/>
          <w:szCs w:val="20"/>
        </w:rPr>
        <w:t>ynfekcyjnych i innych artykułów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55" w:rsidRDefault="00955F55" w:rsidP="0098413B">
      <w:r>
        <w:separator/>
      </w:r>
    </w:p>
  </w:endnote>
  <w:endnote w:type="continuationSeparator" w:id="0">
    <w:p w:rsidR="00955F55" w:rsidRDefault="00955F55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55" w:rsidRDefault="00955F55" w:rsidP="0098413B">
      <w:r>
        <w:separator/>
      </w:r>
    </w:p>
  </w:footnote>
  <w:footnote w:type="continuationSeparator" w:id="0">
    <w:p w:rsidR="00955F55" w:rsidRDefault="00955F55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7C4B-F748-445A-B89C-4CAAB30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6</cp:revision>
  <dcterms:created xsi:type="dcterms:W3CDTF">2021-05-25T12:44:00Z</dcterms:created>
  <dcterms:modified xsi:type="dcterms:W3CDTF">2021-06-14T09:11:00Z</dcterms:modified>
</cp:coreProperties>
</file>